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3A0" w14:textId="77777777" w:rsidR="00DD1763" w:rsidRDefault="00DD1763" w:rsidP="00DD1763">
      <w:pPr>
        <w:pStyle w:val="Tytu"/>
        <w:spacing w:line="360" w:lineRule="auto"/>
      </w:pPr>
    </w:p>
    <w:p w14:paraId="705FD81B" w14:textId="1CB2C09C" w:rsidR="00DD1763" w:rsidRDefault="00DD1763" w:rsidP="00DD1763">
      <w:pPr>
        <w:pStyle w:val="Tytu"/>
        <w:spacing w:line="360" w:lineRule="auto"/>
        <w:rPr>
          <w:sz w:val="32"/>
        </w:rPr>
      </w:pPr>
      <w:r>
        <w:t>I N F O R M A C J A</w:t>
      </w:r>
    </w:p>
    <w:p w14:paraId="27F2728E" w14:textId="77777777" w:rsidR="00DD1763" w:rsidRDefault="00DD1763" w:rsidP="00DD1763">
      <w:pPr>
        <w:pStyle w:val="Tytu"/>
        <w:spacing w:line="360" w:lineRule="auto"/>
        <w:rPr>
          <w:b w:val="0"/>
          <w:bCs/>
          <w:sz w:val="24"/>
        </w:rPr>
      </w:pPr>
    </w:p>
    <w:p w14:paraId="1B21770C" w14:textId="77777777" w:rsidR="00DD1763" w:rsidRDefault="00DD1763" w:rsidP="00DD1763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W dniu 4 maja 2023 roku w Urzędzie Gminy w Gozdowie przeprowadzono ustny przetarg nieograniczony na sprzedaż niezabudowanej nieruchomości stanowiącej własność Gminy Gozdowo położonej w obrębie Gozdowo.</w:t>
      </w:r>
    </w:p>
    <w:p w14:paraId="6DE0C972" w14:textId="77777777" w:rsidR="00DD1763" w:rsidRDefault="00DD1763" w:rsidP="00DD1763">
      <w:pPr>
        <w:pStyle w:val="Akapitzlist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Sprzedażą objęta była działka oznaczona nr geodezyjnym 107/16 o pow. 0,0726ha położona w miejscowości Gozdowo, niezabudowana, dla której               w Sądzie Rejonowym w Sierpcu prowadzona jest księga wieczysta PL1E/00008733/7. W planie zagospodarowania przestrzennego położona jest na terenach zieleni parkowej (projektowanej). </w:t>
      </w:r>
    </w:p>
    <w:p w14:paraId="639CFC32" w14:textId="77777777" w:rsidR="00DD1763" w:rsidRDefault="00DD1763" w:rsidP="00DD1763">
      <w:pPr>
        <w:pStyle w:val="Akapitzlist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Cena wywoławcza nieruchomości wraz z należnym podatkiem VAT wynosi         34 440,00zł. </w:t>
      </w:r>
    </w:p>
    <w:p w14:paraId="1883E5A7" w14:textId="77777777" w:rsidR="00DD1763" w:rsidRDefault="00DD1763" w:rsidP="00DD1763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W przetargu na działkę</w:t>
      </w:r>
      <w:r>
        <w:rPr>
          <w:b w:val="0"/>
          <w:bCs/>
          <w:szCs w:val="28"/>
        </w:rPr>
        <w:t xml:space="preserve"> oznaczoną nr geodezyjnym 107/16 w obrębie Gozdowo brał</w:t>
      </w:r>
      <w:r>
        <w:rPr>
          <w:b w:val="0"/>
          <w:bCs/>
          <w:iCs/>
          <w:szCs w:val="28"/>
        </w:rPr>
        <w:t xml:space="preserve"> udział i został dopuszczony do uczestniczenia jeden oferent. </w:t>
      </w:r>
    </w:p>
    <w:p w14:paraId="170E0931" w14:textId="77777777" w:rsidR="00DD1763" w:rsidRDefault="00DD1763" w:rsidP="00DD1763">
      <w:pPr>
        <w:pStyle w:val="Tytu"/>
        <w:spacing w:line="360" w:lineRule="auto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Najwyższa zaoferowana cena wyniosła 34 790,00zł.</w:t>
      </w:r>
    </w:p>
    <w:p w14:paraId="10836842" w14:textId="77777777" w:rsidR="00DD1763" w:rsidRDefault="00DD1763" w:rsidP="00DD1763">
      <w:pPr>
        <w:pStyle w:val="Tytu"/>
        <w:spacing w:line="360" w:lineRule="auto"/>
        <w:ind w:firstLine="708"/>
        <w:jc w:val="both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 xml:space="preserve">W wyniku przetargu nabywcą działki nr 107/16 w obrębie Gozdowo została Pani Monika </w:t>
      </w:r>
      <w:proofErr w:type="spellStart"/>
      <w:r>
        <w:rPr>
          <w:b w:val="0"/>
          <w:bCs/>
          <w:iCs/>
          <w:szCs w:val="28"/>
        </w:rPr>
        <w:t>Sadzińska</w:t>
      </w:r>
      <w:proofErr w:type="spellEnd"/>
      <w:r>
        <w:rPr>
          <w:b w:val="0"/>
          <w:bCs/>
          <w:iCs/>
          <w:szCs w:val="28"/>
        </w:rPr>
        <w:t xml:space="preserve">. </w:t>
      </w:r>
    </w:p>
    <w:p w14:paraId="1C435C15" w14:textId="77777777" w:rsidR="00DD1763" w:rsidRDefault="00DD1763" w:rsidP="00DD1763">
      <w:pPr>
        <w:pStyle w:val="Tytu"/>
        <w:spacing w:line="360" w:lineRule="auto"/>
        <w:rPr>
          <w:szCs w:val="28"/>
        </w:rPr>
      </w:pPr>
    </w:p>
    <w:p w14:paraId="5F305CA1" w14:textId="77777777" w:rsidR="00DD1763" w:rsidRDefault="00DD1763" w:rsidP="00DD1763">
      <w:pPr>
        <w:pStyle w:val="Tytu"/>
        <w:spacing w:line="360" w:lineRule="auto"/>
        <w:rPr>
          <w:szCs w:val="28"/>
        </w:rPr>
      </w:pPr>
    </w:p>
    <w:p w14:paraId="1AE5B548" w14:textId="77777777" w:rsidR="00387759" w:rsidRDefault="00387759"/>
    <w:sectPr w:rsidR="00387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81"/>
    <w:rsid w:val="00387759"/>
    <w:rsid w:val="00673081"/>
    <w:rsid w:val="00D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0CCC"/>
  <w15:chartTrackingRefBased/>
  <w15:docId w15:val="{CCA41BB9-EECB-4EE1-A7F9-CFF3E38F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D1763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rsid w:val="00DD176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D1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2023-05-11T09:54:00Z</dcterms:created>
  <dcterms:modified xsi:type="dcterms:W3CDTF">2023-05-11T09:55:00Z</dcterms:modified>
</cp:coreProperties>
</file>