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A14EA" w14:textId="11EDFEF3" w:rsidR="00656496" w:rsidRDefault="00656496" w:rsidP="00656496">
      <w:pPr>
        <w:spacing w:after="0" w:line="240" w:lineRule="auto"/>
        <w:contextualSpacing/>
        <w:jc w:val="both"/>
        <w:rPr>
          <w:rFonts w:ascii="Times New Roman" w:hAnsi="Times New Roman" w:cs="Times New Roman"/>
          <w:b/>
          <w:sz w:val="24"/>
          <w:szCs w:val="24"/>
        </w:rPr>
      </w:pPr>
    </w:p>
    <w:p w14:paraId="13273877" w14:textId="7CB4AEAE" w:rsidR="00B00665" w:rsidRPr="00B00665" w:rsidRDefault="00B00665" w:rsidP="00B00665">
      <w:pPr>
        <w:keepNext/>
        <w:spacing w:after="0" w:line="240" w:lineRule="auto"/>
        <w:jc w:val="center"/>
        <w:outlineLvl w:val="7"/>
        <w:rPr>
          <w:rFonts w:ascii="Garamond" w:eastAsia="Times New Roman" w:hAnsi="Garamond" w:cs="Times New Roman"/>
          <w:b/>
          <w:sz w:val="24"/>
          <w:szCs w:val="24"/>
          <w:u w:val="single"/>
          <w:lang w:eastAsia="pl-PL"/>
        </w:rPr>
      </w:pPr>
      <w:r w:rsidRPr="00B00665">
        <w:rPr>
          <w:rFonts w:ascii="Garamond" w:eastAsia="Times New Roman" w:hAnsi="Garamond" w:cs="Times New Roman"/>
          <w:b/>
          <w:sz w:val="24"/>
          <w:szCs w:val="24"/>
          <w:u w:val="single"/>
          <w:lang w:eastAsia="pl-PL"/>
        </w:rPr>
        <w:t>UCHWAŁA  NR  XXXV/23</w:t>
      </w:r>
      <w:r>
        <w:rPr>
          <w:rFonts w:ascii="Garamond" w:eastAsia="Times New Roman" w:hAnsi="Garamond" w:cs="Times New Roman"/>
          <w:b/>
          <w:sz w:val="24"/>
          <w:szCs w:val="24"/>
          <w:u w:val="single"/>
          <w:lang w:eastAsia="pl-PL"/>
        </w:rPr>
        <w:t>6</w:t>
      </w:r>
      <w:r w:rsidRPr="00B00665">
        <w:rPr>
          <w:rFonts w:ascii="Garamond" w:eastAsia="Times New Roman" w:hAnsi="Garamond" w:cs="Times New Roman"/>
          <w:b/>
          <w:sz w:val="24"/>
          <w:szCs w:val="24"/>
          <w:u w:val="single"/>
          <w:lang w:eastAsia="pl-PL"/>
        </w:rPr>
        <w:t>/21</w:t>
      </w:r>
    </w:p>
    <w:p w14:paraId="62ADF28A" w14:textId="77777777" w:rsidR="00B00665" w:rsidRPr="00B00665" w:rsidRDefault="00B00665" w:rsidP="00B00665">
      <w:pPr>
        <w:spacing w:after="0" w:line="240" w:lineRule="auto"/>
        <w:jc w:val="center"/>
        <w:rPr>
          <w:rFonts w:ascii="Garamond" w:eastAsia="Times New Roman" w:hAnsi="Garamond" w:cs="Times New Roman"/>
          <w:b/>
          <w:sz w:val="24"/>
          <w:szCs w:val="24"/>
          <w:lang w:eastAsia="pl-PL"/>
        </w:rPr>
      </w:pPr>
    </w:p>
    <w:p w14:paraId="463E72A5" w14:textId="77777777" w:rsidR="00B00665" w:rsidRPr="00B00665" w:rsidRDefault="00B00665" w:rsidP="00B00665">
      <w:pPr>
        <w:spacing w:after="0" w:line="240" w:lineRule="auto"/>
        <w:jc w:val="center"/>
        <w:rPr>
          <w:rFonts w:ascii="Garamond" w:eastAsia="Times New Roman" w:hAnsi="Garamond" w:cs="Times New Roman"/>
          <w:b/>
          <w:sz w:val="24"/>
          <w:szCs w:val="24"/>
          <w:lang w:eastAsia="pl-PL"/>
        </w:rPr>
      </w:pPr>
      <w:r w:rsidRPr="00B00665">
        <w:rPr>
          <w:rFonts w:ascii="Garamond" w:eastAsia="Times New Roman" w:hAnsi="Garamond" w:cs="Times New Roman"/>
          <w:b/>
          <w:sz w:val="24"/>
          <w:szCs w:val="24"/>
          <w:lang w:eastAsia="pl-PL"/>
        </w:rPr>
        <w:t>R A D Y    G M I N Y      G O Z D O W O</w:t>
      </w:r>
    </w:p>
    <w:p w14:paraId="64C10DF7" w14:textId="77777777" w:rsidR="00B00665" w:rsidRPr="00B00665" w:rsidRDefault="00B00665" w:rsidP="00B00665">
      <w:pPr>
        <w:spacing w:after="0" w:line="240" w:lineRule="auto"/>
        <w:jc w:val="center"/>
        <w:rPr>
          <w:rFonts w:ascii="Garamond" w:eastAsia="Times New Roman" w:hAnsi="Garamond" w:cs="Times New Roman"/>
          <w:b/>
          <w:sz w:val="24"/>
          <w:szCs w:val="24"/>
          <w:lang w:eastAsia="pl-PL"/>
        </w:rPr>
      </w:pPr>
      <w:r w:rsidRPr="00B00665">
        <w:rPr>
          <w:rFonts w:ascii="Garamond" w:eastAsia="Times New Roman" w:hAnsi="Garamond" w:cs="Times New Roman"/>
          <w:b/>
          <w:sz w:val="24"/>
          <w:szCs w:val="24"/>
          <w:lang w:eastAsia="pl-PL"/>
        </w:rPr>
        <w:t>z  dnia 29 października 2021 roku</w:t>
      </w:r>
    </w:p>
    <w:p w14:paraId="725A7429" w14:textId="77777777" w:rsidR="00B00665" w:rsidRPr="00B85D67" w:rsidRDefault="00B00665" w:rsidP="00656496">
      <w:pPr>
        <w:spacing w:after="0" w:line="240" w:lineRule="auto"/>
        <w:contextualSpacing/>
        <w:jc w:val="both"/>
        <w:rPr>
          <w:rFonts w:ascii="Times New Roman" w:hAnsi="Times New Roman" w:cs="Times New Roman"/>
          <w:b/>
          <w:sz w:val="24"/>
          <w:szCs w:val="24"/>
        </w:rPr>
      </w:pPr>
    </w:p>
    <w:p w14:paraId="4D8E9020" w14:textId="012B0A75" w:rsidR="00656496" w:rsidRPr="00B85D67" w:rsidRDefault="00656496" w:rsidP="00656496">
      <w:pPr>
        <w:spacing w:after="0" w:line="240" w:lineRule="auto"/>
        <w:contextualSpacing/>
        <w:jc w:val="both"/>
        <w:rPr>
          <w:rFonts w:ascii="Times New Roman" w:hAnsi="Times New Roman" w:cs="Times New Roman"/>
          <w:b/>
          <w:sz w:val="24"/>
          <w:szCs w:val="24"/>
        </w:rPr>
      </w:pPr>
      <w:r w:rsidRPr="00B85D67">
        <w:rPr>
          <w:rFonts w:ascii="Times New Roman" w:hAnsi="Times New Roman" w:cs="Times New Roman"/>
          <w:b/>
          <w:sz w:val="24"/>
          <w:szCs w:val="24"/>
        </w:rPr>
        <w:t>w sprawie uchwalenia Regulaminu utrzymania czystości i porządku na terenie Gminy Gozdowo</w:t>
      </w:r>
    </w:p>
    <w:p w14:paraId="713BF550" w14:textId="1C69AAB0" w:rsidR="00656496" w:rsidRPr="00B85D67" w:rsidRDefault="00656496" w:rsidP="00656496">
      <w:pPr>
        <w:spacing w:after="0" w:line="240" w:lineRule="auto"/>
        <w:contextualSpacing/>
        <w:jc w:val="both"/>
        <w:rPr>
          <w:rFonts w:ascii="Times New Roman" w:hAnsi="Times New Roman" w:cs="Times New Roman"/>
          <w:b/>
          <w:sz w:val="24"/>
          <w:szCs w:val="24"/>
        </w:rPr>
      </w:pPr>
      <w:r w:rsidRPr="00B85D67">
        <w:rPr>
          <w:rFonts w:ascii="Times New Roman" w:hAnsi="Times New Roman" w:cs="Times New Roman"/>
          <w:sz w:val="24"/>
          <w:szCs w:val="24"/>
        </w:rPr>
        <w:t>Na podstawie art. 4</w:t>
      </w:r>
      <w:r w:rsidR="00EB46CD" w:rsidRPr="00B85D67">
        <w:rPr>
          <w:rFonts w:ascii="Times New Roman" w:hAnsi="Times New Roman" w:cs="Times New Roman"/>
          <w:sz w:val="24"/>
          <w:szCs w:val="24"/>
        </w:rPr>
        <w:t xml:space="preserve"> </w:t>
      </w:r>
      <w:r w:rsidRPr="00B85D67">
        <w:rPr>
          <w:rFonts w:ascii="Times New Roman" w:hAnsi="Times New Roman" w:cs="Times New Roman"/>
          <w:sz w:val="24"/>
          <w:szCs w:val="24"/>
        </w:rPr>
        <w:t>ustawy z dnia 13 września 1996 r. o utrzymaniu czystości i porządku</w:t>
      </w:r>
      <w:r w:rsidR="00A71495" w:rsidRPr="00B85D67">
        <w:rPr>
          <w:rFonts w:ascii="Times New Roman" w:hAnsi="Times New Roman" w:cs="Times New Roman"/>
          <w:sz w:val="24"/>
          <w:szCs w:val="24"/>
        </w:rPr>
        <w:t xml:space="preserve"> </w:t>
      </w:r>
      <w:r w:rsidRPr="00B85D67">
        <w:rPr>
          <w:rFonts w:ascii="Times New Roman" w:hAnsi="Times New Roman" w:cs="Times New Roman"/>
          <w:sz w:val="24"/>
          <w:szCs w:val="24"/>
        </w:rPr>
        <w:t>w gminach (t. j. Dz. U. z 20</w:t>
      </w:r>
      <w:r w:rsidR="002459FC" w:rsidRPr="00B85D67">
        <w:rPr>
          <w:rFonts w:ascii="Times New Roman" w:hAnsi="Times New Roman" w:cs="Times New Roman"/>
          <w:sz w:val="24"/>
          <w:szCs w:val="24"/>
        </w:rPr>
        <w:t>21</w:t>
      </w:r>
      <w:r w:rsidRPr="00B85D67">
        <w:rPr>
          <w:rFonts w:ascii="Times New Roman" w:hAnsi="Times New Roman" w:cs="Times New Roman"/>
          <w:sz w:val="24"/>
          <w:szCs w:val="24"/>
        </w:rPr>
        <w:t xml:space="preserve"> r. poz. </w:t>
      </w:r>
      <w:r w:rsidR="002459FC" w:rsidRPr="00B85D67">
        <w:rPr>
          <w:rFonts w:ascii="Times New Roman" w:hAnsi="Times New Roman" w:cs="Times New Roman"/>
          <w:sz w:val="24"/>
          <w:szCs w:val="24"/>
        </w:rPr>
        <w:t>888</w:t>
      </w:r>
      <w:r w:rsidRPr="00B85D67">
        <w:rPr>
          <w:rFonts w:ascii="Times New Roman" w:hAnsi="Times New Roman" w:cs="Times New Roman"/>
          <w:sz w:val="24"/>
          <w:szCs w:val="24"/>
        </w:rPr>
        <w:t xml:space="preserve"> ze zm.), po zasięgnięciu opinii Państwowego Powiatowego Inspektora Sanitarnego w Sierpcu</w:t>
      </w:r>
      <w:r w:rsidR="00C365D2" w:rsidRPr="00B85D67">
        <w:rPr>
          <w:rFonts w:ascii="Times New Roman" w:hAnsi="Times New Roman" w:cs="Times New Roman"/>
          <w:sz w:val="24"/>
          <w:szCs w:val="24"/>
        </w:rPr>
        <w:t>,</w:t>
      </w:r>
      <w:r w:rsidRPr="00B85D67">
        <w:rPr>
          <w:rFonts w:ascii="Times New Roman" w:hAnsi="Times New Roman" w:cs="Times New Roman"/>
          <w:sz w:val="24"/>
          <w:szCs w:val="24"/>
        </w:rPr>
        <w:t xml:space="preserve"> </w:t>
      </w:r>
      <w:r w:rsidRPr="00B85D67">
        <w:rPr>
          <w:rFonts w:ascii="Times New Roman" w:hAnsi="Times New Roman" w:cs="Times New Roman"/>
          <w:b/>
          <w:sz w:val="24"/>
          <w:szCs w:val="24"/>
        </w:rPr>
        <w:t>uchwala się co następuje:</w:t>
      </w:r>
    </w:p>
    <w:p w14:paraId="51E5B980" w14:textId="77777777" w:rsidR="00FD64C1" w:rsidRPr="00B85D67" w:rsidRDefault="00FD64C1" w:rsidP="00656496">
      <w:pPr>
        <w:spacing w:after="0" w:line="240" w:lineRule="auto"/>
        <w:contextualSpacing/>
        <w:jc w:val="both"/>
        <w:rPr>
          <w:rFonts w:ascii="Times New Roman" w:hAnsi="Times New Roman" w:cs="Times New Roman"/>
          <w:b/>
          <w:sz w:val="24"/>
          <w:szCs w:val="24"/>
        </w:rPr>
      </w:pPr>
    </w:p>
    <w:p w14:paraId="207D47BB" w14:textId="085CE7A9" w:rsidR="0077364E" w:rsidRPr="00B85D67" w:rsidRDefault="009D4149" w:rsidP="00656496">
      <w:pPr>
        <w:pStyle w:val="Default"/>
        <w:contextualSpacing/>
        <w:jc w:val="center"/>
        <w:rPr>
          <w:b/>
          <w:bCs/>
        </w:rPr>
      </w:pPr>
      <w:r w:rsidRPr="00B85D67">
        <w:rPr>
          <w:b/>
          <w:bCs/>
        </w:rPr>
        <w:t>Rozdział 1.</w:t>
      </w:r>
    </w:p>
    <w:p w14:paraId="2E310F47" w14:textId="0087DC86" w:rsidR="009D4149" w:rsidRPr="00B85D67" w:rsidRDefault="009D4149" w:rsidP="00656496">
      <w:pPr>
        <w:pStyle w:val="Default"/>
        <w:contextualSpacing/>
        <w:jc w:val="center"/>
        <w:rPr>
          <w:b/>
          <w:bCs/>
        </w:rPr>
      </w:pPr>
      <w:r w:rsidRPr="00B85D67">
        <w:rPr>
          <w:b/>
          <w:bCs/>
        </w:rPr>
        <w:t>Postanowienia ogólne</w:t>
      </w:r>
    </w:p>
    <w:p w14:paraId="7723C1F0" w14:textId="77777777" w:rsidR="00B12179" w:rsidRPr="00B85D67" w:rsidRDefault="00B12179" w:rsidP="00656496">
      <w:pPr>
        <w:pStyle w:val="Default"/>
        <w:contextualSpacing/>
        <w:jc w:val="center"/>
        <w:rPr>
          <w:b/>
          <w:bCs/>
        </w:rPr>
      </w:pPr>
    </w:p>
    <w:p w14:paraId="54CDB226" w14:textId="77777777" w:rsidR="00C365D2" w:rsidRPr="00B85D67" w:rsidRDefault="0077364E" w:rsidP="00C365D2">
      <w:pPr>
        <w:pStyle w:val="Default"/>
        <w:contextualSpacing/>
        <w:jc w:val="center"/>
      </w:pPr>
      <w:r w:rsidRPr="00B85D67">
        <w:rPr>
          <w:b/>
          <w:bCs/>
        </w:rPr>
        <w:t>§ 1.</w:t>
      </w:r>
    </w:p>
    <w:p w14:paraId="2B23D210" w14:textId="63867C5B" w:rsidR="009D4149" w:rsidRPr="00B85D67" w:rsidRDefault="009D4149" w:rsidP="00596CA3">
      <w:pPr>
        <w:pStyle w:val="Default"/>
        <w:numPr>
          <w:ilvl w:val="0"/>
          <w:numId w:val="48"/>
        </w:numPr>
        <w:ind w:left="284" w:hanging="284"/>
        <w:contextualSpacing/>
        <w:jc w:val="both"/>
      </w:pPr>
      <w:r w:rsidRPr="00B85D67">
        <w:t xml:space="preserve">W celu utrzymania czystości i porządku na nieruchomościach położonych na obszarze Gminy Gozdowo, jak również dla zapewnienia ochrony jej terenów i środowiska naturalnego przed zanieczyszczeniem odpadami komunalnymi wprowadza się do stosowania niniejszy Regulamin. </w:t>
      </w:r>
    </w:p>
    <w:p w14:paraId="05518EFC" w14:textId="77777777" w:rsidR="0077364E" w:rsidRPr="00B85D67" w:rsidRDefault="0077364E" w:rsidP="00656496">
      <w:pPr>
        <w:pStyle w:val="Default"/>
        <w:tabs>
          <w:tab w:val="left" w:pos="284"/>
        </w:tabs>
        <w:ind w:left="426"/>
        <w:contextualSpacing/>
        <w:jc w:val="both"/>
      </w:pPr>
    </w:p>
    <w:p w14:paraId="36AA1F8A" w14:textId="71C4DE74" w:rsidR="0077364E" w:rsidRPr="00B85D67" w:rsidRDefault="009D4149" w:rsidP="00656496">
      <w:pPr>
        <w:pStyle w:val="Default"/>
        <w:contextualSpacing/>
        <w:jc w:val="center"/>
        <w:rPr>
          <w:b/>
          <w:bCs/>
        </w:rPr>
      </w:pPr>
      <w:r w:rsidRPr="00B85D67">
        <w:rPr>
          <w:b/>
          <w:bCs/>
        </w:rPr>
        <w:t>§ 2.</w:t>
      </w:r>
    </w:p>
    <w:p w14:paraId="197E2DB0" w14:textId="77777777" w:rsidR="0077364E" w:rsidRPr="00B85D67" w:rsidRDefault="009D4149" w:rsidP="00656496">
      <w:pPr>
        <w:pStyle w:val="Default"/>
        <w:numPr>
          <w:ilvl w:val="0"/>
          <w:numId w:val="14"/>
        </w:numPr>
        <w:ind w:left="284" w:hanging="284"/>
        <w:contextualSpacing/>
        <w:jc w:val="both"/>
      </w:pPr>
      <w:r w:rsidRPr="00B85D67">
        <w:t xml:space="preserve">Ilekroć w niniejszym Regulaminie jest mowa o: </w:t>
      </w:r>
    </w:p>
    <w:p w14:paraId="41554BF3" w14:textId="77777777" w:rsidR="00C65C36" w:rsidRPr="00B85D67" w:rsidRDefault="0008682B" w:rsidP="00656496">
      <w:pPr>
        <w:pStyle w:val="Default"/>
        <w:numPr>
          <w:ilvl w:val="0"/>
          <w:numId w:val="15"/>
        </w:numPr>
        <w:ind w:left="426" w:hanging="284"/>
        <w:contextualSpacing/>
        <w:jc w:val="both"/>
      </w:pPr>
      <w:r w:rsidRPr="00B85D67">
        <w:rPr>
          <w:b/>
          <w:bCs/>
        </w:rPr>
        <w:t xml:space="preserve">ustawie </w:t>
      </w:r>
      <w:r w:rsidRPr="00B85D67">
        <w:t>– należy przez to rozumieć ustawę z dnia 13 września 1996r. o utrzymaniu czystości i porządku w gminach,</w:t>
      </w:r>
    </w:p>
    <w:p w14:paraId="1DDE7BA2" w14:textId="77777777" w:rsidR="00C65C36" w:rsidRPr="00B85D67" w:rsidRDefault="009D4149" w:rsidP="00656496">
      <w:pPr>
        <w:pStyle w:val="Default"/>
        <w:numPr>
          <w:ilvl w:val="0"/>
          <w:numId w:val="15"/>
        </w:numPr>
        <w:ind w:left="426" w:hanging="284"/>
        <w:contextualSpacing/>
        <w:jc w:val="both"/>
      </w:pPr>
      <w:r w:rsidRPr="00B85D67">
        <w:rPr>
          <w:b/>
          <w:bCs/>
        </w:rPr>
        <w:t xml:space="preserve">odpadach komunalnych wielkogabarytowych – </w:t>
      </w:r>
      <w:r w:rsidRPr="00B85D67">
        <w:t>rozumie się przez to jeden ze strumieni odpadów komunalnych wymienionych w ustawie, charakteryzujący się tym, że jego składniki, ze względu na swoje rozmiary i masę, nie mogą być umieszczone w typowych pojemnikach przeznaczonych do zbierania odpadów komunalnych, (np. stare meble, wó</w:t>
      </w:r>
      <w:r w:rsidR="00C65C36" w:rsidRPr="00B85D67">
        <w:t>zki dziecięce, materace, itp.),</w:t>
      </w:r>
    </w:p>
    <w:p w14:paraId="03405F5C" w14:textId="77777777" w:rsidR="00C65C36" w:rsidRPr="00B85D67" w:rsidRDefault="009D4149" w:rsidP="00656496">
      <w:pPr>
        <w:pStyle w:val="Default"/>
        <w:numPr>
          <w:ilvl w:val="0"/>
          <w:numId w:val="15"/>
        </w:numPr>
        <w:ind w:left="426" w:hanging="284"/>
        <w:contextualSpacing/>
        <w:jc w:val="both"/>
      </w:pPr>
      <w:r w:rsidRPr="00B85D67">
        <w:rPr>
          <w:b/>
          <w:bCs/>
        </w:rPr>
        <w:t xml:space="preserve">odpadach budowlanych i rozbiórkowych – </w:t>
      </w:r>
      <w:r w:rsidRPr="00B85D67">
        <w:t>stanowiących odpady komunalne – rozumie się przez to odpady pochodzące z remontów, budów i rozbiórek, prowadzonych samodzielnie przez właścicieli nieruchomości - niezawierające papy, materiałów izolacyjnych (m.in. wełny mineralnej, styropianu), azbestu lub inn</w:t>
      </w:r>
      <w:r w:rsidR="0008682B" w:rsidRPr="00B85D67">
        <w:t>ych materiałów niebezpiecznych,</w:t>
      </w:r>
    </w:p>
    <w:p w14:paraId="40AE332B" w14:textId="77777777" w:rsidR="00C65C36" w:rsidRPr="00B85D67" w:rsidRDefault="009D4149" w:rsidP="00656496">
      <w:pPr>
        <w:pStyle w:val="Default"/>
        <w:numPr>
          <w:ilvl w:val="0"/>
          <w:numId w:val="15"/>
        </w:numPr>
        <w:ind w:left="426" w:hanging="284"/>
        <w:contextualSpacing/>
        <w:jc w:val="both"/>
      </w:pPr>
      <w:r w:rsidRPr="00B85D67">
        <w:rPr>
          <w:b/>
          <w:bCs/>
        </w:rPr>
        <w:t xml:space="preserve">Punkcie Selektywnego Zbierania Odpadów Komunalnych (PSZOK) </w:t>
      </w:r>
      <w:r w:rsidRPr="00B85D67">
        <w:t>– należy przez to rozumieć zlokalizowa</w:t>
      </w:r>
      <w:r w:rsidR="003D2323" w:rsidRPr="00B85D67">
        <w:t>ny na terenie gminy Gozdowo</w:t>
      </w:r>
      <w:r w:rsidRPr="00B85D67">
        <w:t xml:space="preserve"> specjalnie w tym celu przygotowany i wyposażony stacjonarny Punkt Selektywnego Zbierania Odpadów Komunalnych, do którego mieszkańcy mogą przekazywać podmiotowi uprawni</w:t>
      </w:r>
      <w:r w:rsidR="0077364E" w:rsidRPr="00B85D67">
        <w:t>onemu, wyselekcjonowane odpady.</w:t>
      </w:r>
    </w:p>
    <w:p w14:paraId="077CC1B9" w14:textId="0CF9C871" w:rsidR="00C65C36" w:rsidRPr="00B85D67" w:rsidRDefault="009D4149" w:rsidP="00656496">
      <w:pPr>
        <w:pStyle w:val="Default"/>
        <w:numPr>
          <w:ilvl w:val="0"/>
          <w:numId w:val="15"/>
        </w:numPr>
        <w:ind w:left="426" w:hanging="284"/>
        <w:contextualSpacing/>
        <w:jc w:val="both"/>
      </w:pPr>
      <w:r w:rsidRPr="00B85D67">
        <w:rPr>
          <w:b/>
          <w:bCs/>
        </w:rPr>
        <w:t xml:space="preserve">nieruchomościach zamieszkałych </w:t>
      </w:r>
      <w:r w:rsidRPr="00B85D67">
        <w:t xml:space="preserve">należy przez to rozumieć </w:t>
      </w:r>
      <w:r w:rsidR="00A854B9" w:rsidRPr="00B85D67">
        <w:t>nieruchomości,</w:t>
      </w:r>
      <w:r w:rsidRPr="00B85D67">
        <w:t xml:space="preserve"> na których zamieszkują osoby, a więc nieruchomości, na których człowiek bytuje stale lub czasowo, spożywa posiłki, przechowuje majątek, </w:t>
      </w:r>
    </w:p>
    <w:p w14:paraId="57919765" w14:textId="32459DFD" w:rsidR="00C65C36" w:rsidRPr="00B85D67" w:rsidRDefault="009D4149" w:rsidP="00656496">
      <w:pPr>
        <w:pStyle w:val="Default"/>
        <w:numPr>
          <w:ilvl w:val="0"/>
          <w:numId w:val="15"/>
        </w:numPr>
        <w:ind w:left="426" w:hanging="284"/>
        <w:contextualSpacing/>
        <w:jc w:val="both"/>
      </w:pPr>
      <w:r w:rsidRPr="00B85D67">
        <w:rPr>
          <w:b/>
          <w:bCs/>
        </w:rPr>
        <w:t xml:space="preserve">nieruchomościach niezamieszkałych </w:t>
      </w:r>
      <w:r w:rsidRPr="00B85D67">
        <w:t>należy przez to rozumieć nieruchomości, których osoby nie zamieszkują</w:t>
      </w:r>
      <w:r w:rsidR="0040524F" w:rsidRPr="00B85D67">
        <w:t>,</w:t>
      </w:r>
      <w:r w:rsidRPr="00B85D67">
        <w:t xml:space="preserve"> ale powstają w ich obrębie odpady komunalne. Do nieruchomości niezamieszkałych należą w szczególności: szkoły, przedszkola, biblioteki, urzędy, ośrodki kultury i sportu, cmentarze, ujęcia wody, oczyszczalnie ścieków, boiska sportowe, ścieżki i szlaki rowerowe, posterunki policji i innych służb, parki, place, ulice i drogi wraz z chodnikami, przychodnie lekarskie i weterynaryjne, restauracje, puby, hotele, </w:t>
      </w:r>
      <w:r w:rsidRPr="00B85D67">
        <w:lastRenderedPageBreak/>
        <w:t>gospodarstwa agroturystyczne, pensjonaty, domki letniskowe, salony fryzjerskie, biura, sklepy, zakłady produkcyjne, usługowe, składowe, magazynowe i logistyczne.</w:t>
      </w:r>
    </w:p>
    <w:p w14:paraId="455A2B81" w14:textId="77777777" w:rsidR="00E51417" w:rsidRPr="00B85D67" w:rsidRDefault="00E51417" w:rsidP="00656496">
      <w:pPr>
        <w:spacing w:after="0" w:line="240" w:lineRule="auto"/>
        <w:contextualSpacing/>
        <w:jc w:val="center"/>
        <w:rPr>
          <w:rFonts w:ascii="Times New Roman" w:hAnsi="Times New Roman" w:cs="Times New Roman"/>
          <w:b/>
          <w:sz w:val="24"/>
          <w:szCs w:val="24"/>
        </w:rPr>
      </w:pPr>
    </w:p>
    <w:p w14:paraId="03DA745F" w14:textId="03060CE8" w:rsidR="0075250F" w:rsidRPr="00B85D67" w:rsidRDefault="00B77310" w:rsidP="00656496">
      <w:pPr>
        <w:spacing w:after="0" w:line="240" w:lineRule="auto"/>
        <w:contextualSpacing/>
        <w:jc w:val="center"/>
        <w:rPr>
          <w:rFonts w:ascii="Times New Roman" w:hAnsi="Times New Roman" w:cs="Times New Roman"/>
          <w:b/>
          <w:sz w:val="24"/>
          <w:szCs w:val="24"/>
        </w:rPr>
      </w:pPr>
      <w:r w:rsidRPr="00B85D67">
        <w:rPr>
          <w:rFonts w:ascii="Times New Roman" w:hAnsi="Times New Roman" w:cs="Times New Roman"/>
          <w:b/>
          <w:sz w:val="24"/>
          <w:szCs w:val="24"/>
        </w:rPr>
        <w:t>Rozdział 2</w:t>
      </w:r>
      <w:r w:rsidR="0075250F" w:rsidRPr="00B85D67">
        <w:rPr>
          <w:rFonts w:ascii="Times New Roman" w:hAnsi="Times New Roman" w:cs="Times New Roman"/>
          <w:b/>
          <w:sz w:val="24"/>
          <w:szCs w:val="24"/>
        </w:rPr>
        <w:t>.</w:t>
      </w:r>
    </w:p>
    <w:p w14:paraId="1BDADD48" w14:textId="6FE12940" w:rsidR="00B77310" w:rsidRPr="00B85D67" w:rsidRDefault="00B77310" w:rsidP="002B48F1">
      <w:pPr>
        <w:spacing w:after="0" w:line="240" w:lineRule="auto"/>
        <w:contextualSpacing/>
        <w:jc w:val="both"/>
        <w:rPr>
          <w:rFonts w:ascii="Times New Roman" w:hAnsi="Times New Roman" w:cs="Times New Roman"/>
          <w:b/>
          <w:sz w:val="24"/>
          <w:szCs w:val="24"/>
        </w:rPr>
      </w:pPr>
      <w:r w:rsidRPr="00B85D67">
        <w:rPr>
          <w:rFonts w:ascii="Times New Roman" w:hAnsi="Times New Roman" w:cs="Times New Roman"/>
          <w:b/>
          <w:sz w:val="24"/>
          <w:szCs w:val="24"/>
        </w:rPr>
        <w:t>Wymagania w zakresie utrzymania czystości i porządku na terenie nieruchomości</w:t>
      </w:r>
    </w:p>
    <w:p w14:paraId="2BF8600E" w14:textId="77777777" w:rsidR="00B12179" w:rsidRPr="00B85D67" w:rsidRDefault="00B12179" w:rsidP="00656496">
      <w:pPr>
        <w:spacing w:after="0" w:line="240" w:lineRule="auto"/>
        <w:contextualSpacing/>
        <w:jc w:val="center"/>
        <w:rPr>
          <w:rFonts w:ascii="Times New Roman" w:hAnsi="Times New Roman" w:cs="Times New Roman"/>
          <w:b/>
          <w:sz w:val="24"/>
          <w:szCs w:val="24"/>
        </w:rPr>
      </w:pPr>
    </w:p>
    <w:p w14:paraId="62975DD9" w14:textId="1E670050" w:rsidR="0068351F" w:rsidRPr="00B85D67" w:rsidRDefault="007075E4" w:rsidP="00656496">
      <w:pPr>
        <w:spacing w:after="0" w:line="240" w:lineRule="auto"/>
        <w:contextualSpacing/>
        <w:jc w:val="center"/>
        <w:rPr>
          <w:rFonts w:ascii="Times New Roman" w:hAnsi="Times New Roman" w:cs="Times New Roman"/>
          <w:b/>
          <w:sz w:val="24"/>
          <w:szCs w:val="24"/>
        </w:rPr>
      </w:pPr>
      <w:r w:rsidRPr="00B85D67">
        <w:rPr>
          <w:rFonts w:ascii="Times New Roman" w:hAnsi="Times New Roman" w:cs="Times New Roman"/>
          <w:b/>
          <w:sz w:val="24"/>
          <w:szCs w:val="24"/>
        </w:rPr>
        <w:t>§</w:t>
      </w:r>
      <w:r w:rsidR="009D3C38" w:rsidRPr="00B85D67">
        <w:rPr>
          <w:rFonts w:ascii="Times New Roman" w:hAnsi="Times New Roman" w:cs="Times New Roman"/>
          <w:b/>
          <w:sz w:val="24"/>
          <w:szCs w:val="24"/>
        </w:rPr>
        <w:t>3</w:t>
      </w:r>
      <w:r w:rsidR="0068351F" w:rsidRPr="00B85D67">
        <w:rPr>
          <w:rFonts w:ascii="Times New Roman" w:hAnsi="Times New Roman" w:cs="Times New Roman"/>
          <w:b/>
          <w:sz w:val="24"/>
          <w:szCs w:val="24"/>
        </w:rPr>
        <w:t>.</w:t>
      </w:r>
    </w:p>
    <w:p w14:paraId="5EB174C9" w14:textId="71191A20" w:rsidR="00B77310" w:rsidRPr="00B85D67" w:rsidRDefault="00B77310" w:rsidP="00C365D2">
      <w:pPr>
        <w:pStyle w:val="Akapitzlist"/>
        <w:numPr>
          <w:ilvl w:val="0"/>
          <w:numId w:val="20"/>
        </w:numPr>
        <w:spacing w:after="0" w:line="240" w:lineRule="auto"/>
        <w:ind w:left="284" w:hanging="284"/>
        <w:jc w:val="both"/>
        <w:rPr>
          <w:rFonts w:ascii="Times New Roman" w:hAnsi="Times New Roman" w:cs="Times New Roman"/>
          <w:sz w:val="24"/>
          <w:szCs w:val="24"/>
        </w:rPr>
      </w:pPr>
      <w:r w:rsidRPr="00B85D67">
        <w:rPr>
          <w:rFonts w:ascii="Times New Roman" w:hAnsi="Times New Roman" w:cs="Times New Roman"/>
          <w:sz w:val="24"/>
          <w:szCs w:val="24"/>
        </w:rPr>
        <w:t>Za utrzymanie czystości i porządku na terenie nieruchomości odpowiadają właściciele niezależnie od: rodzaju zabudowy, charakteru zabudowy i charakteru użytkowania nieruchomości.</w:t>
      </w:r>
    </w:p>
    <w:p w14:paraId="6B0C228D" w14:textId="13C52739" w:rsidR="008B4112" w:rsidRPr="00B85D67" w:rsidRDefault="008B4112" w:rsidP="00C365D2">
      <w:pPr>
        <w:pStyle w:val="Akapitzlist"/>
        <w:numPr>
          <w:ilvl w:val="0"/>
          <w:numId w:val="20"/>
        </w:numPr>
        <w:spacing w:after="0" w:line="240" w:lineRule="auto"/>
        <w:ind w:left="284" w:hanging="284"/>
        <w:jc w:val="both"/>
        <w:rPr>
          <w:rFonts w:ascii="Times New Roman" w:hAnsi="Times New Roman" w:cs="Times New Roman"/>
          <w:sz w:val="24"/>
          <w:szCs w:val="24"/>
        </w:rPr>
      </w:pPr>
      <w:r w:rsidRPr="00B85D67">
        <w:rPr>
          <w:rFonts w:ascii="Times New Roman" w:hAnsi="Times New Roman" w:cs="Times New Roman"/>
          <w:sz w:val="24"/>
          <w:szCs w:val="24"/>
        </w:rPr>
        <w:t xml:space="preserve">Właściciele nieruchomości zapewniają utrzymanie czystości i porządku w szczególności poprzez bieżące zbieranie z terenu nieruchomości wszystkich odpadów komunalnych oraz umieszczanie ich w wyłącznie do tego przeznaczonych pojemnikach lub workach do zbierania odpadów zlokalizowanych na terenie nieruchomości lub samodzielne dostarczanie ich do </w:t>
      </w:r>
      <w:r w:rsidR="00CA1FD5" w:rsidRPr="00B85D67">
        <w:rPr>
          <w:rFonts w:ascii="Times New Roman" w:hAnsi="Times New Roman" w:cs="Times New Roman"/>
          <w:sz w:val="24"/>
          <w:szCs w:val="24"/>
        </w:rPr>
        <w:t xml:space="preserve">punktu </w:t>
      </w:r>
      <w:r w:rsidRPr="00B85D67">
        <w:rPr>
          <w:rFonts w:ascii="Times New Roman" w:hAnsi="Times New Roman" w:cs="Times New Roman"/>
          <w:sz w:val="24"/>
          <w:szCs w:val="24"/>
        </w:rPr>
        <w:t>selektywnej zbiórki odpadów komunalnych.</w:t>
      </w:r>
    </w:p>
    <w:p w14:paraId="2B3D0FF0" w14:textId="15D9BD7E" w:rsidR="008B4112" w:rsidRPr="00B85D67" w:rsidRDefault="008B4112" w:rsidP="00C365D2">
      <w:pPr>
        <w:pStyle w:val="Akapitzlist"/>
        <w:numPr>
          <w:ilvl w:val="0"/>
          <w:numId w:val="20"/>
        </w:numPr>
        <w:spacing w:after="0" w:line="240" w:lineRule="auto"/>
        <w:ind w:left="284" w:hanging="284"/>
        <w:jc w:val="both"/>
        <w:rPr>
          <w:rFonts w:ascii="Times New Roman" w:hAnsi="Times New Roman" w:cs="Times New Roman"/>
          <w:sz w:val="24"/>
          <w:szCs w:val="24"/>
        </w:rPr>
      </w:pPr>
      <w:r w:rsidRPr="00B85D67">
        <w:rPr>
          <w:rFonts w:ascii="Times New Roman" w:hAnsi="Times New Roman" w:cs="Times New Roman"/>
          <w:sz w:val="24"/>
          <w:szCs w:val="24"/>
        </w:rPr>
        <w:t>Ilość pojemników i worków przeznaczonych do gromadzenia odpadów komunalnych, powinna być dostosowana tak, aby nie dochodziło do ich przepełniania i zalegania odpadów na ziemi.</w:t>
      </w:r>
    </w:p>
    <w:p w14:paraId="1A14893F" w14:textId="77777777" w:rsidR="00FE3C9A" w:rsidRPr="00B85D67" w:rsidRDefault="00FE3C9A" w:rsidP="00656496">
      <w:pPr>
        <w:pStyle w:val="Akapitzlist"/>
        <w:spacing w:after="0" w:line="240" w:lineRule="auto"/>
        <w:ind w:left="644"/>
        <w:jc w:val="both"/>
        <w:rPr>
          <w:rFonts w:ascii="Times New Roman" w:hAnsi="Times New Roman" w:cs="Times New Roman"/>
          <w:sz w:val="24"/>
          <w:szCs w:val="24"/>
        </w:rPr>
      </w:pPr>
    </w:p>
    <w:p w14:paraId="28133E5D" w14:textId="0962D56D" w:rsidR="008B4112" w:rsidRPr="00B85D67" w:rsidRDefault="007075E4" w:rsidP="00656496">
      <w:pPr>
        <w:pStyle w:val="Akapitzlist"/>
        <w:spacing w:after="0" w:line="240" w:lineRule="auto"/>
        <w:ind w:left="142"/>
        <w:jc w:val="center"/>
        <w:rPr>
          <w:rFonts w:ascii="Times New Roman" w:hAnsi="Times New Roman" w:cs="Times New Roman"/>
          <w:sz w:val="24"/>
          <w:szCs w:val="24"/>
        </w:rPr>
      </w:pPr>
      <w:r w:rsidRPr="00B85D67">
        <w:rPr>
          <w:rFonts w:ascii="Times New Roman" w:hAnsi="Times New Roman" w:cs="Times New Roman"/>
          <w:b/>
          <w:sz w:val="24"/>
          <w:szCs w:val="24"/>
        </w:rPr>
        <w:t>§</w:t>
      </w:r>
      <w:r w:rsidR="009D3C38" w:rsidRPr="00B85D67">
        <w:rPr>
          <w:rFonts w:ascii="Times New Roman" w:hAnsi="Times New Roman" w:cs="Times New Roman"/>
          <w:b/>
          <w:sz w:val="24"/>
          <w:szCs w:val="24"/>
        </w:rPr>
        <w:t>4</w:t>
      </w:r>
      <w:r w:rsidR="008B4112" w:rsidRPr="00B85D67">
        <w:rPr>
          <w:rFonts w:ascii="Times New Roman" w:hAnsi="Times New Roman" w:cs="Times New Roman"/>
          <w:b/>
          <w:sz w:val="24"/>
          <w:szCs w:val="24"/>
        </w:rPr>
        <w:t>.</w:t>
      </w:r>
    </w:p>
    <w:p w14:paraId="24DEE68E" w14:textId="2587E086" w:rsidR="00B54D41" w:rsidRPr="00B85D67" w:rsidRDefault="00B54D41" w:rsidP="00C365D2">
      <w:pPr>
        <w:pStyle w:val="Akapitzlist"/>
        <w:numPr>
          <w:ilvl w:val="0"/>
          <w:numId w:val="21"/>
        </w:numPr>
        <w:spacing w:after="0" w:line="240" w:lineRule="auto"/>
        <w:ind w:left="284" w:hanging="284"/>
        <w:jc w:val="both"/>
        <w:rPr>
          <w:rFonts w:ascii="Times New Roman" w:hAnsi="Times New Roman" w:cs="Times New Roman"/>
          <w:sz w:val="24"/>
          <w:szCs w:val="24"/>
        </w:rPr>
      </w:pPr>
      <w:r w:rsidRPr="00B85D67">
        <w:rPr>
          <w:rFonts w:ascii="Times New Roman" w:hAnsi="Times New Roman" w:cs="Times New Roman"/>
          <w:sz w:val="24"/>
          <w:szCs w:val="24"/>
        </w:rPr>
        <w:t>Właściciele nieruchomości zobowiązani są do</w:t>
      </w:r>
      <w:r w:rsidR="00CA1FD5" w:rsidRPr="00B85D67">
        <w:rPr>
          <w:rFonts w:ascii="Times New Roman" w:hAnsi="Times New Roman" w:cs="Times New Roman"/>
          <w:sz w:val="24"/>
          <w:szCs w:val="24"/>
        </w:rPr>
        <w:t xml:space="preserve"> </w:t>
      </w:r>
      <w:r w:rsidRPr="00B85D67">
        <w:rPr>
          <w:rFonts w:ascii="Times New Roman" w:hAnsi="Times New Roman" w:cs="Times New Roman"/>
          <w:sz w:val="24"/>
          <w:szCs w:val="24"/>
        </w:rPr>
        <w:t>utrzymania czystości, porządku oraz należytego stanu sanitarno - higienicznego nieruchomości,</w:t>
      </w:r>
    </w:p>
    <w:p w14:paraId="37676900" w14:textId="2155DF08" w:rsidR="00BE15F9" w:rsidRPr="00B85D67" w:rsidRDefault="00CA1FD5" w:rsidP="00C365D2">
      <w:pPr>
        <w:pStyle w:val="Akapitzlist"/>
        <w:numPr>
          <w:ilvl w:val="0"/>
          <w:numId w:val="21"/>
        </w:numPr>
        <w:spacing w:after="0" w:line="240" w:lineRule="auto"/>
        <w:ind w:left="284" w:hanging="284"/>
        <w:jc w:val="both"/>
        <w:rPr>
          <w:rFonts w:ascii="Times New Roman" w:hAnsi="Times New Roman" w:cs="Times New Roman"/>
          <w:sz w:val="24"/>
          <w:szCs w:val="24"/>
        </w:rPr>
      </w:pPr>
      <w:r w:rsidRPr="00B85D67">
        <w:rPr>
          <w:rFonts w:ascii="Times New Roman" w:hAnsi="Times New Roman" w:cs="Times New Roman"/>
          <w:sz w:val="24"/>
          <w:szCs w:val="24"/>
        </w:rPr>
        <w:t>N</w:t>
      </w:r>
      <w:r w:rsidR="00BE15F9" w:rsidRPr="00B85D67">
        <w:rPr>
          <w:rFonts w:ascii="Times New Roman" w:hAnsi="Times New Roman" w:cs="Times New Roman"/>
          <w:sz w:val="24"/>
          <w:szCs w:val="24"/>
        </w:rPr>
        <w:t>aprawy poza warsztatami naprawczymi pojazdów samochodowych, dozwolone są tylko wtedy, gdy nie są one uciążliwe dla sąsiednich nieruchomości, a powstające odpady są gromadzone w sposób umożliwiający ich usunięcie zgodnie z obowiązującymi przepisami.</w:t>
      </w:r>
    </w:p>
    <w:p w14:paraId="097A9B66" w14:textId="19D95207" w:rsidR="00BE15F9" w:rsidRPr="00B85D67" w:rsidRDefault="00BE15F9" w:rsidP="00C365D2">
      <w:pPr>
        <w:pStyle w:val="Akapitzlist"/>
        <w:numPr>
          <w:ilvl w:val="0"/>
          <w:numId w:val="21"/>
        </w:numPr>
        <w:spacing w:after="0" w:line="240" w:lineRule="auto"/>
        <w:ind w:left="284" w:hanging="284"/>
        <w:jc w:val="both"/>
        <w:rPr>
          <w:rFonts w:ascii="Times New Roman" w:hAnsi="Times New Roman" w:cs="Times New Roman"/>
          <w:sz w:val="24"/>
          <w:szCs w:val="24"/>
        </w:rPr>
      </w:pPr>
      <w:r w:rsidRPr="00B85D67">
        <w:rPr>
          <w:rFonts w:ascii="Times New Roman" w:hAnsi="Times New Roman" w:cs="Times New Roman"/>
          <w:bCs/>
          <w:sz w:val="24"/>
          <w:szCs w:val="24"/>
        </w:rPr>
        <w:t xml:space="preserve">Mycie pojazdów samochodowych poza myjniami może odbywać się: </w:t>
      </w:r>
    </w:p>
    <w:p w14:paraId="3FA853D9" w14:textId="77777777" w:rsidR="00BE15F9" w:rsidRPr="00B85D67" w:rsidRDefault="00BE15F9" w:rsidP="00C365D2">
      <w:pPr>
        <w:pStyle w:val="Akapitzlist"/>
        <w:numPr>
          <w:ilvl w:val="0"/>
          <w:numId w:val="16"/>
        </w:numPr>
        <w:spacing w:after="0" w:line="240" w:lineRule="auto"/>
        <w:ind w:left="851" w:hanging="284"/>
        <w:jc w:val="both"/>
        <w:rPr>
          <w:rFonts w:ascii="Times New Roman" w:hAnsi="Times New Roman" w:cs="Times New Roman"/>
          <w:b/>
          <w:bCs/>
          <w:sz w:val="24"/>
          <w:szCs w:val="24"/>
        </w:rPr>
      </w:pPr>
      <w:r w:rsidRPr="00B85D67">
        <w:rPr>
          <w:rFonts w:ascii="Times New Roman" w:hAnsi="Times New Roman" w:cs="Times New Roman"/>
          <w:sz w:val="24"/>
          <w:szCs w:val="24"/>
        </w:rPr>
        <w:t>na terenie nieruchomości nie służącej do użytku publicznego wyłącznie w miejscach wyznaczonych przez właściciela pod warunkiem, że powstające ścieki odprowadzane są do kanalizacji sanitarnej lub gromadzone w sposób umożliwiający ich usunięcie, zgodnie z przepisami ustawy, w szczególności ścieki takie nie mogą być bezpośrednio odprowadzane do zbiorników wodnych i do ziemi,</w:t>
      </w:r>
    </w:p>
    <w:p w14:paraId="598A1B3B" w14:textId="7A34257A" w:rsidR="00E74997" w:rsidRPr="00B85D67" w:rsidRDefault="00BE15F9" w:rsidP="00C365D2">
      <w:pPr>
        <w:pStyle w:val="Akapitzlist"/>
        <w:numPr>
          <w:ilvl w:val="0"/>
          <w:numId w:val="16"/>
        </w:numPr>
        <w:spacing w:after="0" w:line="240" w:lineRule="auto"/>
        <w:ind w:left="851" w:hanging="284"/>
        <w:jc w:val="both"/>
        <w:rPr>
          <w:rFonts w:ascii="Times New Roman" w:hAnsi="Times New Roman" w:cs="Times New Roman"/>
          <w:b/>
          <w:bCs/>
          <w:sz w:val="24"/>
          <w:szCs w:val="24"/>
        </w:rPr>
      </w:pPr>
      <w:r w:rsidRPr="00B85D67">
        <w:rPr>
          <w:rFonts w:ascii="Times New Roman" w:hAnsi="Times New Roman" w:cs="Times New Roman"/>
          <w:sz w:val="24"/>
          <w:szCs w:val="24"/>
        </w:rPr>
        <w:t>na terenach służących do użytku publicznego tylko w miejscach do tego przygotowanych i specjalnie oznaczonych.</w:t>
      </w:r>
    </w:p>
    <w:p w14:paraId="26859BBB" w14:textId="168B6B6E" w:rsidR="00ED3DC9" w:rsidRPr="00B85D67" w:rsidRDefault="00ED3DC9" w:rsidP="00C365D2">
      <w:pPr>
        <w:pStyle w:val="Akapitzlist"/>
        <w:numPr>
          <w:ilvl w:val="0"/>
          <w:numId w:val="21"/>
        </w:numPr>
        <w:spacing w:after="0" w:line="240" w:lineRule="auto"/>
        <w:ind w:left="284" w:hanging="284"/>
        <w:jc w:val="both"/>
        <w:rPr>
          <w:rFonts w:ascii="Times New Roman" w:hAnsi="Times New Roman" w:cs="Times New Roman"/>
          <w:bCs/>
          <w:sz w:val="24"/>
          <w:szCs w:val="24"/>
        </w:rPr>
      </w:pPr>
      <w:r w:rsidRPr="00B85D67">
        <w:rPr>
          <w:rFonts w:ascii="Times New Roman" w:hAnsi="Times New Roman" w:cs="Times New Roman"/>
          <w:bCs/>
          <w:sz w:val="24"/>
          <w:szCs w:val="24"/>
        </w:rPr>
        <w:t>Gmina Gozdo</w:t>
      </w:r>
      <w:r w:rsidR="00E216C6" w:rsidRPr="00B85D67">
        <w:rPr>
          <w:rFonts w:ascii="Times New Roman" w:hAnsi="Times New Roman" w:cs="Times New Roman"/>
          <w:bCs/>
          <w:sz w:val="24"/>
          <w:szCs w:val="24"/>
        </w:rPr>
        <w:t>wo zapewnia właścicielom nieruchomości</w:t>
      </w:r>
      <w:r w:rsidRPr="00B85D67">
        <w:rPr>
          <w:rFonts w:ascii="Times New Roman" w:hAnsi="Times New Roman" w:cs="Times New Roman"/>
          <w:bCs/>
          <w:sz w:val="24"/>
          <w:szCs w:val="24"/>
        </w:rPr>
        <w:t xml:space="preserve"> zamieszkałych worki do selektywnej zbiórki papieru, tworzyw sztucznych i opakowań wielomateriałowych, szkła oraz odpadów komunalnych ulegających biodegradacji w tym odpadów zielonych.</w:t>
      </w:r>
    </w:p>
    <w:p w14:paraId="1C85CCF9" w14:textId="77777777" w:rsidR="00E216C6" w:rsidRPr="00B85D67" w:rsidRDefault="00E216C6" w:rsidP="00C365D2">
      <w:pPr>
        <w:pStyle w:val="Akapitzlist"/>
        <w:numPr>
          <w:ilvl w:val="0"/>
          <w:numId w:val="21"/>
        </w:numPr>
        <w:spacing w:after="0" w:line="240" w:lineRule="auto"/>
        <w:ind w:left="284" w:hanging="284"/>
        <w:jc w:val="both"/>
        <w:rPr>
          <w:rFonts w:ascii="Times New Roman" w:hAnsi="Times New Roman" w:cs="Times New Roman"/>
          <w:b/>
          <w:bCs/>
          <w:sz w:val="24"/>
          <w:szCs w:val="24"/>
        </w:rPr>
      </w:pPr>
      <w:r w:rsidRPr="00B85D67">
        <w:rPr>
          <w:rFonts w:ascii="Times New Roman" w:hAnsi="Times New Roman" w:cs="Times New Roman"/>
          <w:sz w:val="24"/>
          <w:szCs w:val="24"/>
        </w:rPr>
        <w:t>Selektywną zbiórkę</w:t>
      </w:r>
      <w:r w:rsidR="007A2105" w:rsidRPr="00B85D67">
        <w:rPr>
          <w:rFonts w:ascii="Times New Roman" w:hAnsi="Times New Roman" w:cs="Times New Roman"/>
          <w:sz w:val="24"/>
          <w:szCs w:val="24"/>
        </w:rPr>
        <w:t xml:space="preserve"> </w:t>
      </w:r>
      <w:r w:rsidRPr="00B85D67">
        <w:rPr>
          <w:rFonts w:ascii="Times New Roman" w:hAnsi="Times New Roman" w:cs="Times New Roman"/>
          <w:sz w:val="24"/>
          <w:szCs w:val="24"/>
        </w:rPr>
        <w:t xml:space="preserve">odpadów komunalnych należy </w:t>
      </w:r>
      <w:r w:rsidR="007A2105" w:rsidRPr="00B85D67">
        <w:rPr>
          <w:rFonts w:ascii="Times New Roman" w:hAnsi="Times New Roman" w:cs="Times New Roman"/>
          <w:sz w:val="24"/>
          <w:szCs w:val="24"/>
        </w:rPr>
        <w:t>prowadz</w:t>
      </w:r>
      <w:r w:rsidRPr="00B85D67">
        <w:rPr>
          <w:rFonts w:ascii="Times New Roman" w:hAnsi="Times New Roman" w:cs="Times New Roman"/>
          <w:sz w:val="24"/>
          <w:szCs w:val="24"/>
        </w:rPr>
        <w:t>ić z podziałem</w:t>
      </w:r>
      <w:r w:rsidR="007A2105" w:rsidRPr="00B85D67">
        <w:rPr>
          <w:rFonts w:ascii="Times New Roman" w:hAnsi="Times New Roman" w:cs="Times New Roman"/>
          <w:sz w:val="24"/>
          <w:szCs w:val="24"/>
        </w:rPr>
        <w:t xml:space="preserve"> na poszczególne frakcje:</w:t>
      </w:r>
    </w:p>
    <w:p w14:paraId="09A861DB" w14:textId="77777777" w:rsidR="00E216C6" w:rsidRPr="00B85D67" w:rsidRDefault="007A2105" w:rsidP="00656496">
      <w:pPr>
        <w:pStyle w:val="Akapitzlist"/>
        <w:numPr>
          <w:ilvl w:val="0"/>
          <w:numId w:val="23"/>
        </w:numPr>
        <w:spacing w:after="0" w:line="240" w:lineRule="auto"/>
        <w:ind w:left="993" w:hanging="284"/>
        <w:jc w:val="both"/>
        <w:rPr>
          <w:rFonts w:ascii="Times New Roman" w:hAnsi="Times New Roman" w:cs="Times New Roman"/>
          <w:b/>
          <w:bCs/>
          <w:sz w:val="24"/>
          <w:szCs w:val="24"/>
        </w:rPr>
      </w:pPr>
      <w:r w:rsidRPr="00B85D67">
        <w:rPr>
          <w:rFonts w:ascii="Times New Roman" w:hAnsi="Times New Roman" w:cs="Times New Roman"/>
          <w:sz w:val="24"/>
          <w:szCs w:val="24"/>
        </w:rPr>
        <w:t>papier, w tym tektura, odpady opakowaniowe z papieru i tektury,</w:t>
      </w:r>
    </w:p>
    <w:p w14:paraId="09657E3B" w14:textId="77777777" w:rsidR="00E216C6" w:rsidRPr="00B85D67" w:rsidRDefault="007A2105" w:rsidP="00656496">
      <w:pPr>
        <w:pStyle w:val="Akapitzlist"/>
        <w:numPr>
          <w:ilvl w:val="0"/>
          <w:numId w:val="23"/>
        </w:numPr>
        <w:spacing w:after="0" w:line="240" w:lineRule="auto"/>
        <w:ind w:left="993" w:hanging="284"/>
        <w:jc w:val="both"/>
        <w:rPr>
          <w:rFonts w:ascii="Times New Roman" w:hAnsi="Times New Roman" w:cs="Times New Roman"/>
          <w:b/>
          <w:bCs/>
          <w:sz w:val="24"/>
          <w:szCs w:val="24"/>
        </w:rPr>
      </w:pPr>
      <w:r w:rsidRPr="00B85D67">
        <w:rPr>
          <w:rFonts w:ascii="Times New Roman" w:hAnsi="Times New Roman" w:cs="Times New Roman"/>
          <w:sz w:val="24"/>
          <w:szCs w:val="24"/>
        </w:rPr>
        <w:t>szkło, w tym odpady opakowaniowe ze szkła,</w:t>
      </w:r>
    </w:p>
    <w:p w14:paraId="3FF36632" w14:textId="77777777" w:rsidR="00E216C6" w:rsidRPr="00B85D67" w:rsidRDefault="007A2105" w:rsidP="00656496">
      <w:pPr>
        <w:pStyle w:val="Akapitzlist"/>
        <w:numPr>
          <w:ilvl w:val="0"/>
          <w:numId w:val="23"/>
        </w:numPr>
        <w:spacing w:after="0" w:line="240" w:lineRule="auto"/>
        <w:ind w:left="993" w:hanging="284"/>
        <w:jc w:val="both"/>
        <w:rPr>
          <w:rFonts w:ascii="Times New Roman" w:hAnsi="Times New Roman" w:cs="Times New Roman"/>
          <w:b/>
          <w:bCs/>
          <w:sz w:val="24"/>
          <w:szCs w:val="24"/>
        </w:rPr>
      </w:pPr>
      <w:r w:rsidRPr="00B85D67">
        <w:rPr>
          <w:rFonts w:ascii="Times New Roman" w:hAnsi="Times New Roman" w:cs="Times New Roman"/>
          <w:sz w:val="24"/>
          <w:szCs w:val="24"/>
        </w:rPr>
        <w:t>tworzywa sztuczne, w tym odpady opakowaniowe z tworzyw sztucznych,</w:t>
      </w:r>
    </w:p>
    <w:p w14:paraId="0EB60EEB" w14:textId="77777777" w:rsidR="00E216C6" w:rsidRPr="00B85D67" w:rsidRDefault="007A2105" w:rsidP="00656496">
      <w:pPr>
        <w:pStyle w:val="Akapitzlist"/>
        <w:numPr>
          <w:ilvl w:val="0"/>
          <w:numId w:val="23"/>
        </w:numPr>
        <w:spacing w:after="0" w:line="240" w:lineRule="auto"/>
        <w:ind w:left="993" w:hanging="284"/>
        <w:jc w:val="both"/>
        <w:rPr>
          <w:rFonts w:ascii="Times New Roman" w:hAnsi="Times New Roman" w:cs="Times New Roman"/>
          <w:b/>
          <w:bCs/>
          <w:sz w:val="24"/>
          <w:szCs w:val="24"/>
        </w:rPr>
      </w:pPr>
      <w:r w:rsidRPr="00B85D67">
        <w:rPr>
          <w:rFonts w:ascii="Times New Roman" w:hAnsi="Times New Roman" w:cs="Times New Roman"/>
          <w:sz w:val="24"/>
          <w:szCs w:val="24"/>
        </w:rPr>
        <w:t>metale, w tym odpady opakowaniowe z metali</w:t>
      </w:r>
      <w:r w:rsidR="0054283E" w:rsidRPr="00B85D67">
        <w:rPr>
          <w:rFonts w:ascii="Times New Roman" w:hAnsi="Times New Roman" w:cs="Times New Roman"/>
          <w:sz w:val="24"/>
          <w:szCs w:val="24"/>
        </w:rPr>
        <w:t>,</w:t>
      </w:r>
    </w:p>
    <w:p w14:paraId="1488B144" w14:textId="77777777" w:rsidR="00E216C6" w:rsidRPr="00B85D67" w:rsidRDefault="007A2105" w:rsidP="00656496">
      <w:pPr>
        <w:pStyle w:val="Akapitzlist"/>
        <w:numPr>
          <w:ilvl w:val="0"/>
          <w:numId w:val="23"/>
        </w:numPr>
        <w:spacing w:after="0" w:line="240" w:lineRule="auto"/>
        <w:ind w:left="993" w:hanging="284"/>
        <w:jc w:val="both"/>
        <w:rPr>
          <w:rFonts w:ascii="Times New Roman" w:hAnsi="Times New Roman" w:cs="Times New Roman"/>
          <w:b/>
          <w:bCs/>
          <w:sz w:val="24"/>
          <w:szCs w:val="24"/>
        </w:rPr>
      </w:pPr>
      <w:r w:rsidRPr="00B85D67">
        <w:rPr>
          <w:rFonts w:ascii="Times New Roman" w:hAnsi="Times New Roman" w:cs="Times New Roman"/>
          <w:sz w:val="24"/>
          <w:szCs w:val="24"/>
        </w:rPr>
        <w:t>opakowania wielomateriałowe,</w:t>
      </w:r>
    </w:p>
    <w:p w14:paraId="36FD60DF" w14:textId="77777777" w:rsidR="00E216C6" w:rsidRPr="00B85D67" w:rsidRDefault="007A2105" w:rsidP="00656496">
      <w:pPr>
        <w:pStyle w:val="Akapitzlist"/>
        <w:numPr>
          <w:ilvl w:val="0"/>
          <w:numId w:val="23"/>
        </w:numPr>
        <w:spacing w:after="0" w:line="240" w:lineRule="auto"/>
        <w:ind w:left="993" w:hanging="284"/>
        <w:jc w:val="both"/>
        <w:rPr>
          <w:rFonts w:ascii="Times New Roman" w:hAnsi="Times New Roman" w:cs="Times New Roman"/>
          <w:b/>
          <w:bCs/>
          <w:sz w:val="24"/>
          <w:szCs w:val="24"/>
        </w:rPr>
      </w:pPr>
      <w:r w:rsidRPr="00B85D67">
        <w:rPr>
          <w:rFonts w:ascii="Times New Roman" w:hAnsi="Times New Roman" w:cs="Times New Roman"/>
          <w:sz w:val="24"/>
          <w:szCs w:val="24"/>
        </w:rPr>
        <w:t xml:space="preserve">odpady ulegające biodegradacji, </w:t>
      </w:r>
    </w:p>
    <w:p w14:paraId="266A0707" w14:textId="77777777" w:rsidR="00E216C6" w:rsidRPr="00B85D67" w:rsidRDefault="007A2105" w:rsidP="00656496">
      <w:pPr>
        <w:pStyle w:val="Akapitzlist"/>
        <w:numPr>
          <w:ilvl w:val="0"/>
          <w:numId w:val="23"/>
        </w:numPr>
        <w:spacing w:after="0" w:line="240" w:lineRule="auto"/>
        <w:ind w:left="993" w:hanging="284"/>
        <w:jc w:val="both"/>
        <w:rPr>
          <w:rFonts w:ascii="Times New Roman" w:hAnsi="Times New Roman" w:cs="Times New Roman"/>
          <w:b/>
          <w:bCs/>
          <w:sz w:val="24"/>
          <w:szCs w:val="24"/>
        </w:rPr>
      </w:pPr>
      <w:r w:rsidRPr="00B85D67">
        <w:rPr>
          <w:rFonts w:ascii="Times New Roman" w:hAnsi="Times New Roman" w:cs="Times New Roman"/>
          <w:sz w:val="24"/>
          <w:szCs w:val="24"/>
        </w:rPr>
        <w:t>bioodpady,</w:t>
      </w:r>
    </w:p>
    <w:p w14:paraId="312D8756" w14:textId="77777777" w:rsidR="00E216C6" w:rsidRPr="00B85D67" w:rsidRDefault="007A2105" w:rsidP="00656496">
      <w:pPr>
        <w:pStyle w:val="Akapitzlist"/>
        <w:numPr>
          <w:ilvl w:val="0"/>
          <w:numId w:val="23"/>
        </w:numPr>
        <w:spacing w:after="0" w:line="240" w:lineRule="auto"/>
        <w:ind w:left="993" w:hanging="284"/>
        <w:jc w:val="both"/>
        <w:rPr>
          <w:rFonts w:ascii="Times New Roman" w:hAnsi="Times New Roman" w:cs="Times New Roman"/>
          <w:b/>
          <w:bCs/>
          <w:sz w:val="24"/>
          <w:szCs w:val="24"/>
        </w:rPr>
      </w:pPr>
      <w:r w:rsidRPr="00B85D67">
        <w:rPr>
          <w:rFonts w:ascii="Times New Roman" w:hAnsi="Times New Roman" w:cs="Times New Roman"/>
          <w:sz w:val="24"/>
          <w:szCs w:val="24"/>
        </w:rPr>
        <w:t>odpady zielone,</w:t>
      </w:r>
    </w:p>
    <w:p w14:paraId="56152C7F" w14:textId="77777777" w:rsidR="00C365D2" w:rsidRPr="00B85D67" w:rsidRDefault="007A2105" w:rsidP="00C365D2">
      <w:pPr>
        <w:pStyle w:val="Akapitzlist"/>
        <w:numPr>
          <w:ilvl w:val="0"/>
          <w:numId w:val="23"/>
        </w:numPr>
        <w:spacing w:after="0" w:line="240" w:lineRule="auto"/>
        <w:ind w:left="993" w:hanging="284"/>
        <w:jc w:val="both"/>
        <w:rPr>
          <w:rFonts w:ascii="Times New Roman" w:hAnsi="Times New Roman" w:cs="Times New Roman"/>
          <w:b/>
          <w:bCs/>
          <w:sz w:val="24"/>
          <w:szCs w:val="24"/>
        </w:rPr>
      </w:pPr>
      <w:r w:rsidRPr="00B85D67">
        <w:rPr>
          <w:rFonts w:ascii="Times New Roman" w:hAnsi="Times New Roman" w:cs="Times New Roman"/>
          <w:sz w:val="24"/>
          <w:szCs w:val="24"/>
        </w:rPr>
        <w:t>przeterminowane leki i chemikalia,</w:t>
      </w:r>
    </w:p>
    <w:p w14:paraId="32907108" w14:textId="48E6B75C" w:rsidR="00E216C6" w:rsidRPr="00B85D67" w:rsidRDefault="007A2105" w:rsidP="00C365D2">
      <w:pPr>
        <w:pStyle w:val="Akapitzlist"/>
        <w:numPr>
          <w:ilvl w:val="0"/>
          <w:numId w:val="23"/>
        </w:numPr>
        <w:tabs>
          <w:tab w:val="left" w:pos="993"/>
        </w:tabs>
        <w:spacing w:after="0" w:line="240" w:lineRule="auto"/>
        <w:ind w:left="851" w:hanging="284"/>
        <w:jc w:val="both"/>
        <w:rPr>
          <w:rFonts w:ascii="Times New Roman" w:hAnsi="Times New Roman" w:cs="Times New Roman"/>
          <w:b/>
          <w:bCs/>
          <w:sz w:val="24"/>
          <w:szCs w:val="24"/>
        </w:rPr>
      </w:pPr>
      <w:r w:rsidRPr="00B85D67">
        <w:rPr>
          <w:rFonts w:ascii="Times New Roman" w:hAnsi="Times New Roman" w:cs="Times New Roman"/>
          <w:sz w:val="24"/>
          <w:szCs w:val="24"/>
        </w:rPr>
        <w:t>zużyte baterie i akumulatory,</w:t>
      </w:r>
    </w:p>
    <w:p w14:paraId="07F6D469" w14:textId="77777777" w:rsidR="00E216C6" w:rsidRPr="00B85D67" w:rsidRDefault="007A2105" w:rsidP="00C365D2">
      <w:pPr>
        <w:pStyle w:val="Akapitzlist"/>
        <w:numPr>
          <w:ilvl w:val="0"/>
          <w:numId w:val="23"/>
        </w:numPr>
        <w:tabs>
          <w:tab w:val="left" w:pos="993"/>
        </w:tabs>
        <w:spacing w:after="0" w:line="240" w:lineRule="auto"/>
        <w:ind w:left="851" w:hanging="284"/>
        <w:jc w:val="both"/>
        <w:rPr>
          <w:rFonts w:ascii="Times New Roman" w:hAnsi="Times New Roman" w:cs="Times New Roman"/>
          <w:b/>
          <w:bCs/>
          <w:sz w:val="24"/>
          <w:szCs w:val="24"/>
        </w:rPr>
      </w:pPr>
      <w:r w:rsidRPr="00B85D67">
        <w:rPr>
          <w:rFonts w:ascii="Times New Roman" w:hAnsi="Times New Roman" w:cs="Times New Roman"/>
          <w:sz w:val="24"/>
          <w:szCs w:val="24"/>
        </w:rPr>
        <w:t>zużyty sprzęt elektryczny i elektroniczny,</w:t>
      </w:r>
    </w:p>
    <w:p w14:paraId="251A1043" w14:textId="77777777" w:rsidR="00E216C6" w:rsidRPr="00B85D67" w:rsidRDefault="007A2105" w:rsidP="00C365D2">
      <w:pPr>
        <w:pStyle w:val="Akapitzlist"/>
        <w:numPr>
          <w:ilvl w:val="0"/>
          <w:numId w:val="23"/>
        </w:numPr>
        <w:tabs>
          <w:tab w:val="left" w:pos="993"/>
        </w:tabs>
        <w:spacing w:after="0" w:line="240" w:lineRule="auto"/>
        <w:ind w:left="851" w:hanging="284"/>
        <w:jc w:val="both"/>
        <w:rPr>
          <w:rFonts w:ascii="Times New Roman" w:hAnsi="Times New Roman" w:cs="Times New Roman"/>
          <w:b/>
          <w:bCs/>
          <w:sz w:val="24"/>
          <w:szCs w:val="24"/>
        </w:rPr>
      </w:pPr>
      <w:r w:rsidRPr="00B85D67">
        <w:rPr>
          <w:rFonts w:ascii="Times New Roman" w:hAnsi="Times New Roman" w:cs="Times New Roman"/>
          <w:sz w:val="24"/>
          <w:szCs w:val="24"/>
        </w:rPr>
        <w:t>meble i inne odpady wielkogabarytowe,</w:t>
      </w:r>
    </w:p>
    <w:p w14:paraId="13F7A51A" w14:textId="77777777" w:rsidR="00E216C6" w:rsidRPr="00B85D67" w:rsidRDefault="007A2105" w:rsidP="00C365D2">
      <w:pPr>
        <w:pStyle w:val="Akapitzlist"/>
        <w:numPr>
          <w:ilvl w:val="0"/>
          <w:numId w:val="23"/>
        </w:numPr>
        <w:tabs>
          <w:tab w:val="left" w:pos="993"/>
        </w:tabs>
        <w:spacing w:after="0" w:line="240" w:lineRule="auto"/>
        <w:ind w:left="851" w:hanging="284"/>
        <w:jc w:val="both"/>
        <w:rPr>
          <w:rFonts w:ascii="Times New Roman" w:hAnsi="Times New Roman" w:cs="Times New Roman"/>
          <w:b/>
          <w:bCs/>
          <w:sz w:val="24"/>
          <w:szCs w:val="24"/>
        </w:rPr>
      </w:pPr>
      <w:r w:rsidRPr="00B85D67">
        <w:rPr>
          <w:rFonts w:ascii="Times New Roman" w:hAnsi="Times New Roman" w:cs="Times New Roman"/>
          <w:sz w:val="24"/>
          <w:szCs w:val="24"/>
        </w:rPr>
        <w:lastRenderedPageBreak/>
        <w:t>odpady budowlane i rozbiórkowe,</w:t>
      </w:r>
    </w:p>
    <w:p w14:paraId="38CDD6A7" w14:textId="77777777" w:rsidR="00E216C6" w:rsidRPr="00B85D67" w:rsidRDefault="007A2105" w:rsidP="00C365D2">
      <w:pPr>
        <w:pStyle w:val="Akapitzlist"/>
        <w:numPr>
          <w:ilvl w:val="0"/>
          <w:numId w:val="23"/>
        </w:numPr>
        <w:tabs>
          <w:tab w:val="left" w:pos="993"/>
        </w:tabs>
        <w:spacing w:after="0" w:line="240" w:lineRule="auto"/>
        <w:ind w:left="851" w:hanging="284"/>
        <w:jc w:val="both"/>
        <w:rPr>
          <w:rFonts w:ascii="Times New Roman" w:hAnsi="Times New Roman" w:cs="Times New Roman"/>
          <w:b/>
          <w:bCs/>
          <w:sz w:val="24"/>
          <w:szCs w:val="24"/>
        </w:rPr>
      </w:pPr>
      <w:r w:rsidRPr="00B85D67">
        <w:rPr>
          <w:rFonts w:ascii="Times New Roman" w:hAnsi="Times New Roman" w:cs="Times New Roman"/>
          <w:sz w:val="24"/>
          <w:szCs w:val="24"/>
        </w:rPr>
        <w:t>zużyte opony,</w:t>
      </w:r>
    </w:p>
    <w:p w14:paraId="25827473" w14:textId="01B93750" w:rsidR="007A2105" w:rsidRPr="00B85D67" w:rsidRDefault="004E2919" w:rsidP="00C365D2">
      <w:pPr>
        <w:pStyle w:val="Akapitzlist"/>
        <w:numPr>
          <w:ilvl w:val="0"/>
          <w:numId w:val="23"/>
        </w:numPr>
        <w:tabs>
          <w:tab w:val="left" w:pos="993"/>
        </w:tabs>
        <w:spacing w:after="0" w:line="240" w:lineRule="auto"/>
        <w:ind w:left="851" w:hanging="284"/>
        <w:jc w:val="both"/>
        <w:rPr>
          <w:rFonts w:ascii="Times New Roman" w:hAnsi="Times New Roman" w:cs="Times New Roman"/>
          <w:b/>
          <w:bCs/>
          <w:sz w:val="24"/>
          <w:szCs w:val="24"/>
        </w:rPr>
      </w:pPr>
      <w:r w:rsidRPr="00B85D67">
        <w:rPr>
          <w:rFonts w:ascii="Times New Roman" w:hAnsi="Times New Roman" w:cs="Times New Roman"/>
          <w:sz w:val="24"/>
          <w:szCs w:val="24"/>
        </w:rPr>
        <w:t>popiół,</w:t>
      </w:r>
    </w:p>
    <w:p w14:paraId="087E38C8" w14:textId="77777777" w:rsidR="00656496" w:rsidRPr="00B85D67" w:rsidRDefault="004E2919" w:rsidP="00C365D2">
      <w:pPr>
        <w:pStyle w:val="Akapitzlist"/>
        <w:numPr>
          <w:ilvl w:val="0"/>
          <w:numId w:val="23"/>
        </w:numPr>
        <w:tabs>
          <w:tab w:val="left" w:pos="993"/>
        </w:tabs>
        <w:spacing w:after="0" w:line="240" w:lineRule="auto"/>
        <w:ind w:left="851" w:hanging="284"/>
        <w:jc w:val="both"/>
        <w:rPr>
          <w:rFonts w:ascii="Times New Roman" w:hAnsi="Times New Roman" w:cs="Times New Roman"/>
          <w:b/>
          <w:bCs/>
          <w:sz w:val="24"/>
          <w:szCs w:val="24"/>
        </w:rPr>
      </w:pPr>
      <w:r w:rsidRPr="00B85D67">
        <w:rPr>
          <w:rFonts w:ascii="Times New Roman" w:hAnsi="Times New Roman" w:cs="Times New Roman"/>
          <w:sz w:val="24"/>
          <w:szCs w:val="24"/>
        </w:rPr>
        <w:t>odzież i tekstylia</w:t>
      </w:r>
      <w:r w:rsidR="00656496" w:rsidRPr="00B85D67">
        <w:rPr>
          <w:rFonts w:ascii="Times New Roman" w:hAnsi="Times New Roman" w:cs="Times New Roman"/>
          <w:sz w:val="24"/>
          <w:szCs w:val="24"/>
        </w:rPr>
        <w:t>,</w:t>
      </w:r>
    </w:p>
    <w:p w14:paraId="268233DC" w14:textId="77777777" w:rsidR="00656496" w:rsidRPr="00B85D67" w:rsidRDefault="00656496" w:rsidP="00C365D2">
      <w:pPr>
        <w:pStyle w:val="Akapitzlist"/>
        <w:numPr>
          <w:ilvl w:val="0"/>
          <w:numId w:val="23"/>
        </w:numPr>
        <w:tabs>
          <w:tab w:val="left" w:pos="993"/>
        </w:tabs>
        <w:spacing w:after="0" w:line="240" w:lineRule="auto"/>
        <w:ind w:left="851" w:hanging="284"/>
        <w:jc w:val="both"/>
        <w:rPr>
          <w:rFonts w:ascii="Times New Roman" w:hAnsi="Times New Roman" w:cs="Times New Roman"/>
          <w:sz w:val="24"/>
          <w:szCs w:val="24"/>
        </w:rPr>
      </w:pPr>
      <w:r w:rsidRPr="00B85D67">
        <w:rPr>
          <w:rFonts w:ascii="Times New Roman" w:hAnsi="Times New Roman" w:cs="Times New Roman"/>
          <w:sz w:val="24"/>
          <w:szCs w:val="24"/>
        </w:rPr>
        <w:t>odpady niebezpieczne,</w:t>
      </w:r>
    </w:p>
    <w:p w14:paraId="3114FE98" w14:textId="6F8FF309" w:rsidR="00656496" w:rsidRPr="00B85D67" w:rsidRDefault="00656496" w:rsidP="00C365D2">
      <w:pPr>
        <w:pStyle w:val="Akapitzlist"/>
        <w:numPr>
          <w:ilvl w:val="0"/>
          <w:numId w:val="23"/>
        </w:numPr>
        <w:tabs>
          <w:tab w:val="left" w:pos="993"/>
        </w:tabs>
        <w:spacing w:after="0" w:line="240" w:lineRule="auto"/>
        <w:ind w:left="993" w:hanging="426"/>
        <w:jc w:val="both"/>
        <w:rPr>
          <w:rFonts w:ascii="Times New Roman" w:hAnsi="Times New Roman" w:cs="Times New Roman"/>
          <w:sz w:val="24"/>
          <w:szCs w:val="24"/>
        </w:rPr>
      </w:pPr>
      <w:r w:rsidRPr="00B85D67">
        <w:rPr>
          <w:rFonts w:ascii="Times New Roman" w:hAnsi="Times New Roman" w:cs="Times New Roman"/>
          <w:sz w:val="24"/>
          <w:szCs w:val="24"/>
        </w:rPr>
        <w:t xml:space="preserve">odpady niekwalifikujące się do odpadów medycznych powstałych w </w:t>
      </w:r>
      <w:r w:rsidR="002459FC" w:rsidRPr="00B85D67">
        <w:rPr>
          <w:rFonts w:ascii="Times New Roman" w:hAnsi="Times New Roman" w:cs="Times New Roman"/>
          <w:sz w:val="24"/>
          <w:szCs w:val="24"/>
        </w:rPr>
        <w:t>gospodarstwie domowym</w:t>
      </w:r>
      <w:r w:rsidRPr="00B85D67">
        <w:rPr>
          <w:rFonts w:ascii="Times New Roman" w:hAnsi="Times New Roman" w:cs="Times New Roman"/>
          <w:sz w:val="24"/>
          <w:szCs w:val="24"/>
        </w:rPr>
        <w:t xml:space="preserve"> w wyniku przyjmowania produktów leczniczych w formie iniekcji i prowadzenia monitoringu poziomu substancji we krwi, w szczególności igieł i strzykawek.</w:t>
      </w:r>
    </w:p>
    <w:p w14:paraId="1AA6D779" w14:textId="58EC020D" w:rsidR="007075E4" w:rsidRPr="00B85D67" w:rsidRDefault="007075E4" w:rsidP="00C365D2">
      <w:pPr>
        <w:pStyle w:val="Akapitzlist"/>
        <w:numPr>
          <w:ilvl w:val="0"/>
          <w:numId w:val="28"/>
        </w:numPr>
        <w:spacing w:after="0" w:line="240" w:lineRule="auto"/>
        <w:ind w:left="284" w:hanging="284"/>
        <w:jc w:val="both"/>
        <w:rPr>
          <w:rFonts w:ascii="Times New Roman" w:hAnsi="Times New Roman" w:cs="Times New Roman"/>
          <w:bCs/>
          <w:sz w:val="24"/>
          <w:szCs w:val="24"/>
        </w:rPr>
      </w:pPr>
      <w:r w:rsidRPr="00B85D67">
        <w:rPr>
          <w:rFonts w:ascii="Times New Roman" w:hAnsi="Times New Roman" w:cs="Times New Roman"/>
          <w:bCs/>
          <w:sz w:val="24"/>
          <w:szCs w:val="24"/>
        </w:rPr>
        <w:t>Odpady komunalne, pozostałe po wydzieleniu frakcji wymienionych w ust.5, stanowią odpady niesegregowane (zmieszane).</w:t>
      </w:r>
    </w:p>
    <w:p w14:paraId="71178775" w14:textId="1153D07F" w:rsidR="004703F8" w:rsidRPr="00B85D67" w:rsidRDefault="004703F8" w:rsidP="00FD64C1">
      <w:pPr>
        <w:pStyle w:val="Akapitzlist"/>
        <w:numPr>
          <w:ilvl w:val="0"/>
          <w:numId w:val="28"/>
        </w:numPr>
        <w:spacing w:after="0" w:line="240" w:lineRule="auto"/>
        <w:ind w:left="284" w:hanging="284"/>
        <w:jc w:val="both"/>
        <w:rPr>
          <w:rFonts w:ascii="Times New Roman" w:hAnsi="Times New Roman" w:cs="Times New Roman"/>
          <w:sz w:val="24"/>
          <w:szCs w:val="24"/>
        </w:rPr>
      </w:pPr>
      <w:r w:rsidRPr="00B85D67">
        <w:rPr>
          <w:rFonts w:ascii="Times New Roman" w:hAnsi="Times New Roman" w:cs="Times New Roman"/>
          <w:sz w:val="24"/>
          <w:szCs w:val="24"/>
        </w:rPr>
        <w:t xml:space="preserve">Właściciele posesji niezamieszkałych na których powstają odpady komunalne są zobowiązani do zawarcia indywidualnej umowy z przedsiębiorcą wpisanym do rejestru działalności regulowanej, której przedmiotem będzie odbiór odpadów komunalnych z terenu nieruchomości. Wykaz przedsiębiorców, o których mowa wyżej udostępnia się na stronie internetowej Gminy Gozdowo. </w:t>
      </w:r>
    </w:p>
    <w:p w14:paraId="505589FE" w14:textId="75F16ABA" w:rsidR="007A2105" w:rsidRPr="00B85D67" w:rsidRDefault="007A2105" w:rsidP="00656496">
      <w:pPr>
        <w:pStyle w:val="Akapitzlist"/>
        <w:spacing w:after="120" w:line="240" w:lineRule="auto"/>
        <w:ind w:left="0"/>
        <w:jc w:val="both"/>
        <w:rPr>
          <w:rFonts w:ascii="Times New Roman" w:hAnsi="Times New Roman" w:cs="Times New Roman"/>
          <w:sz w:val="24"/>
          <w:szCs w:val="24"/>
        </w:rPr>
      </w:pPr>
    </w:p>
    <w:p w14:paraId="09373DF2" w14:textId="1BBAFDDC" w:rsidR="00EA4BEB" w:rsidRPr="00B85D67" w:rsidRDefault="00EA4BEB" w:rsidP="00656496">
      <w:pPr>
        <w:pStyle w:val="Akapitzlist"/>
        <w:spacing w:after="120" w:line="240" w:lineRule="auto"/>
        <w:ind w:left="0"/>
        <w:jc w:val="center"/>
        <w:rPr>
          <w:rFonts w:ascii="Times New Roman" w:hAnsi="Times New Roman" w:cs="Times New Roman"/>
          <w:b/>
          <w:sz w:val="24"/>
          <w:szCs w:val="24"/>
        </w:rPr>
      </w:pPr>
      <w:r w:rsidRPr="00B85D67">
        <w:rPr>
          <w:rFonts w:ascii="Times New Roman" w:hAnsi="Times New Roman" w:cs="Times New Roman"/>
          <w:b/>
          <w:sz w:val="24"/>
          <w:szCs w:val="24"/>
        </w:rPr>
        <w:t>Rozdział 3.</w:t>
      </w:r>
    </w:p>
    <w:p w14:paraId="6FA99B70" w14:textId="6E088FFD" w:rsidR="00E52788" w:rsidRPr="00B85D67" w:rsidRDefault="00E52788" w:rsidP="002B48F1">
      <w:pPr>
        <w:pStyle w:val="Akapitzlist"/>
        <w:spacing w:after="120" w:line="240" w:lineRule="auto"/>
        <w:ind w:left="0"/>
        <w:jc w:val="both"/>
        <w:rPr>
          <w:rFonts w:ascii="Times New Roman" w:hAnsi="Times New Roman" w:cs="Times New Roman"/>
          <w:b/>
          <w:sz w:val="24"/>
          <w:szCs w:val="24"/>
        </w:rPr>
      </w:pPr>
      <w:r w:rsidRPr="00B85D67">
        <w:rPr>
          <w:rFonts w:ascii="Times New Roman" w:hAnsi="Times New Roman" w:cs="Times New Roman"/>
          <w:b/>
          <w:sz w:val="24"/>
          <w:szCs w:val="24"/>
        </w:rPr>
        <w:t>Rodzaje i minimalna pojemność pojemników przeznaczonych do zbierania odpadów komunalnych na t</w:t>
      </w:r>
      <w:r w:rsidR="00E216C6" w:rsidRPr="00B85D67">
        <w:rPr>
          <w:rFonts w:ascii="Times New Roman" w:hAnsi="Times New Roman" w:cs="Times New Roman"/>
          <w:b/>
          <w:sz w:val="24"/>
          <w:szCs w:val="24"/>
        </w:rPr>
        <w:t>e</w:t>
      </w:r>
      <w:r w:rsidRPr="00B85D67">
        <w:rPr>
          <w:rFonts w:ascii="Times New Roman" w:hAnsi="Times New Roman" w:cs="Times New Roman"/>
          <w:b/>
          <w:sz w:val="24"/>
          <w:szCs w:val="24"/>
        </w:rPr>
        <w:t>renie nieruchomości oraz na drogach publicznych oraz warunki rozmieszczania tych pojemników i ich utrzymania w odpowiednim stanie sanitarnym, porządkowym i technicznym</w:t>
      </w:r>
    </w:p>
    <w:p w14:paraId="090A47E3" w14:textId="6A747873" w:rsidR="00E52788" w:rsidRPr="00B85D67" w:rsidRDefault="00E52788" w:rsidP="00656496">
      <w:pPr>
        <w:pStyle w:val="Akapitzlist"/>
        <w:spacing w:after="120" w:line="240" w:lineRule="auto"/>
        <w:ind w:left="0"/>
        <w:jc w:val="center"/>
        <w:rPr>
          <w:rFonts w:ascii="Times New Roman" w:hAnsi="Times New Roman" w:cs="Times New Roman"/>
          <w:b/>
          <w:sz w:val="24"/>
          <w:szCs w:val="24"/>
        </w:rPr>
      </w:pPr>
    </w:p>
    <w:p w14:paraId="113DBB55" w14:textId="053F2768" w:rsidR="00E52788" w:rsidRPr="00B85D67" w:rsidRDefault="007075E4" w:rsidP="00656496">
      <w:pPr>
        <w:pStyle w:val="Akapitzlist"/>
        <w:spacing w:after="120" w:line="240" w:lineRule="auto"/>
        <w:ind w:left="0"/>
        <w:jc w:val="center"/>
        <w:rPr>
          <w:rFonts w:ascii="Times New Roman" w:hAnsi="Times New Roman" w:cs="Times New Roman"/>
          <w:b/>
          <w:sz w:val="24"/>
          <w:szCs w:val="24"/>
        </w:rPr>
      </w:pPr>
      <w:r w:rsidRPr="00B85D67">
        <w:rPr>
          <w:rFonts w:ascii="Times New Roman" w:hAnsi="Times New Roman" w:cs="Times New Roman"/>
          <w:b/>
          <w:sz w:val="24"/>
          <w:szCs w:val="24"/>
        </w:rPr>
        <w:t>§</w:t>
      </w:r>
      <w:r w:rsidR="009D3C38" w:rsidRPr="00B85D67">
        <w:rPr>
          <w:rFonts w:ascii="Times New Roman" w:hAnsi="Times New Roman" w:cs="Times New Roman"/>
          <w:b/>
          <w:sz w:val="24"/>
          <w:szCs w:val="24"/>
        </w:rPr>
        <w:t>5</w:t>
      </w:r>
      <w:r w:rsidR="00E52788" w:rsidRPr="00B85D67">
        <w:rPr>
          <w:rFonts w:ascii="Times New Roman" w:hAnsi="Times New Roman" w:cs="Times New Roman"/>
          <w:b/>
          <w:sz w:val="24"/>
          <w:szCs w:val="24"/>
        </w:rPr>
        <w:t>.</w:t>
      </w:r>
    </w:p>
    <w:p w14:paraId="350F6EEB" w14:textId="77777777" w:rsidR="00E216C6" w:rsidRPr="00B85D67" w:rsidRDefault="00E52788" w:rsidP="00C365D2">
      <w:pPr>
        <w:pStyle w:val="Akapitzlist"/>
        <w:numPr>
          <w:ilvl w:val="0"/>
          <w:numId w:val="6"/>
        </w:numPr>
        <w:spacing w:after="120" w:line="240" w:lineRule="auto"/>
        <w:ind w:left="284" w:hanging="284"/>
        <w:jc w:val="both"/>
        <w:rPr>
          <w:rFonts w:ascii="Times New Roman" w:hAnsi="Times New Roman" w:cs="Times New Roman"/>
          <w:sz w:val="24"/>
          <w:szCs w:val="24"/>
        </w:rPr>
      </w:pPr>
      <w:r w:rsidRPr="00B85D67">
        <w:rPr>
          <w:rFonts w:ascii="Times New Roman" w:hAnsi="Times New Roman" w:cs="Times New Roman"/>
          <w:sz w:val="24"/>
          <w:szCs w:val="24"/>
        </w:rPr>
        <w:t xml:space="preserve">Ustala się następujące rodzaje pojemników </w:t>
      </w:r>
      <w:r w:rsidR="00282222" w:rsidRPr="00B85D67">
        <w:rPr>
          <w:rFonts w:ascii="Times New Roman" w:hAnsi="Times New Roman" w:cs="Times New Roman"/>
          <w:sz w:val="24"/>
          <w:szCs w:val="24"/>
        </w:rPr>
        <w:t xml:space="preserve">i worków </w:t>
      </w:r>
      <w:r w:rsidRPr="00B85D67">
        <w:rPr>
          <w:rFonts w:ascii="Times New Roman" w:hAnsi="Times New Roman" w:cs="Times New Roman"/>
          <w:sz w:val="24"/>
          <w:szCs w:val="24"/>
        </w:rPr>
        <w:t>przeznaczonych do zbierania odpadów komunalnych na terenie nieruchomości oraz na drogach publicznych:</w:t>
      </w:r>
    </w:p>
    <w:p w14:paraId="74C28A33" w14:textId="29D5F130" w:rsidR="00E216C6" w:rsidRPr="00B85D67" w:rsidRDefault="00673573" w:rsidP="00656496">
      <w:pPr>
        <w:pStyle w:val="Akapitzlist"/>
        <w:numPr>
          <w:ilvl w:val="0"/>
          <w:numId w:val="24"/>
        </w:numPr>
        <w:spacing w:after="120" w:line="240" w:lineRule="auto"/>
        <w:ind w:left="993" w:hanging="284"/>
        <w:jc w:val="both"/>
        <w:rPr>
          <w:rFonts w:ascii="Times New Roman" w:hAnsi="Times New Roman" w:cs="Times New Roman"/>
          <w:sz w:val="24"/>
          <w:szCs w:val="24"/>
        </w:rPr>
      </w:pPr>
      <w:r w:rsidRPr="00B85D67">
        <w:rPr>
          <w:rFonts w:ascii="Times New Roman" w:hAnsi="Times New Roman" w:cs="Times New Roman"/>
          <w:sz w:val="24"/>
          <w:szCs w:val="24"/>
        </w:rPr>
        <w:t>pojemniki szczelne stalowe lub z tworzyw sztucznych z zamykanymi otworami wsypowymi, posiadające konstrukcję umożliwiającą ich opróżnianie mechanizmem załadowczym pojazdów odbierających odpady o pojemności:</w:t>
      </w:r>
      <w:r w:rsidR="00336CD1" w:rsidRPr="00B85D67">
        <w:rPr>
          <w:rFonts w:ascii="Times New Roman" w:hAnsi="Times New Roman" w:cs="Times New Roman"/>
          <w:sz w:val="24"/>
          <w:szCs w:val="24"/>
        </w:rPr>
        <w:t xml:space="preserve"> </w:t>
      </w:r>
      <w:r w:rsidR="00F03B56" w:rsidRPr="00B85D67">
        <w:rPr>
          <w:rFonts w:ascii="Times New Roman" w:hAnsi="Times New Roman" w:cs="Times New Roman"/>
          <w:sz w:val="24"/>
          <w:szCs w:val="24"/>
        </w:rPr>
        <w:t>110 litrów,</w:t>
      </w:r>
      <w:r w:rsidR="00336CD1" w:rsidRPr="00B85D67">
        <w:rPr>
          <w:rFonts w:ascii="Times New Roman" w:hAnsi="Times New Roman" w:cs="Times New Roman"/>
          <w:sz w:val="24"/>
          <w:szCs w:val="24"/>
        </w:rPr>
        <w:t xml:space="preserve"> </w:t>
      </w:r>
      <w:r w:rsidR="00F03B56" w:rsidRPr="00B85D67">
        <w:rPr>
          <w:rFonts w:ascii="Times New Roman" w:hAnsi="Times New Roman" w:cs="Times New Roman"/>
          <w:sz w:val="24"/>
          <w:szCs w:val="24"/>
        </w:rPr>
        <w:t>120 litrów,</w:t>
      </w:r>
      <w:r w:rsidR="00336CD1" w:rsidRPr="00B85D67">
        <w:rPr>
          <w:rFonts w:ascii="Times New Roman" w:hAnsi="Times New Roman" w:cs="Times New Roman"/>
          <w:sz w:val="24"/>
          <w:szCs w:val="24"/>
        </w:rPr>
        <w:t xml:space="preserve"> </w:t>
      </w:r>
      <w:r w:rsidR="00F03B56" w:rsidRPr="00B85D67">
        <w:rPr>
          <w:rFonts w:ascii="Times New Roman" w:hAnsi="Times New Roman" w:cs="Times New Roman"/>
          <w:sz w:val="24"/>
          <w:szCs w:val="24"/>
        </w:rPr>
        <w:t>240 litrów,</w:t>
      </w:r>
      <w:r w:rsidR="00336CD1" w:rsidRPr="00B85D67">
        <w:rPr>
          <w:rFonts w:ascii="Times New Roman" w:hAnsi="Times New Roman" w:cs="Times New Roman"/>
          <w:sz w:val="24"/>
          <w:szCs w:val="24"/>
        </w:rPr>
        <w:t xml:space="preserve"> 1100 litrów;</w:t>
      </w:r>
    </w:p>
    <w:p w14:paraId="45C038BF" w14:textId="1D5DE716" w:rsidR="00E216C6" w:rsidRPr="00B85D67" w:rsidRDefault="00336CD1" w:rsidP="00656496">
      <w:pPr>
        <w:pStyle w:val="Akapitzlist"/>
        <w:numPr>
          <w:ilvl w:val="0"/>
          <w:numId w:val="24"/>
        </w:numPr>
        <w:spacing w:after="120" w:line="240" w:lineRule="auto"/>
        <w:ind w:left="993" w:hanging="284"/>
        <w:jc w:val="both"/>
        <w:rPr>
          <w:rFonts w:ascii="Times New Roman" w:hAnsi="Times New Roman" w:cs="Times New Roman"/>
          <w:sz w:val="24"/>
          <w:szCs w:val="24"/>
        </w:rPr>
      </w:pPr>
      <w:r w:rsidRPr="00B85D67">
        <w:rPr>
          <w:rFonts w:ascii="Times New Roman" w:hAnsi="Times New Roman" w:cs="Times New Roman"/>
          <w:sz w:val="24"/>
          <w:szCs w:val="24"/>
        </w:rPr>
        <w:t xml:space="preserve">kontenery stalowe lub z tworzyw sztucznych </w:t>
      </w:r>
      <w:r w:rsidR="00E216C6" w:rsidRPr="00B85D67">
        <w:rPr>
          <w:rFonts w:ascii="Times New Roman" w:hAnsi="Times New Roman" w:cs="Times New Roman"/>
          <w:sz w:val="24"/>
          <w:szCs w:val="24"/>
        </w:rPr>
        <w:t>o pojemności od 7</w:t>
      </w:r>
      <w:r w:rsidR="00673573" w:rsidRPr="00B85D67">
        <w:rPr>
          <w:rFonts w:ascii="Times New Roman" w:hAnsi="Times New Roman" w:cs="Times New Roman"/>
          <w:sz w:val="24"/>
          <w:szCs w:val="24"/>
        </w:rPr>
        <w:t xml:space="preserve"> </w:t>
      </w:r>
      <w:r w:rsidR="00E216C6" w:rsidRPr="00B85D67">
        <w:rPr>
          <w:rFonts w:ascii="Times New Roman" w:hAnsi="Times New Roman" w:cs="Times New Roman"/>
          <w:sz w:val="24"/>
          <w:szCs w:val="24"/>
        </w:rPr>
        <w:t>m</w:t>
      </w:r>
      <w:r w:rsidR="00E216C6" w:rsidRPr="00B85D67">
        <w:rPr>
          <w:rFonts w:ascii="Times New Roman" w:hAnsi="Times New Roman" w:cs="Times New Roman"/>
          <w:sz w:val="24"/>
          <w:szCs w:val="24"/>
          <w:vertAlign w:val="superscript"/>
        </w:rPr>
        <w:t xml:space="preserve">3 </w:t>
      </w:r>
      <w:r w:rsidR="00E216C6" w:rsidRPr="00B85D67">
        <w:rPr>
          <w:rFonts w:ascii="Times New Roman" w:hAnsi="Times New Roman" w:cs="Times New Roman"/>
          <w:sz w:val="24"/>
          <w:szCs w:val="24"/>
        </w:rPr>
        <w:t>do 16</w:t>
      </w:r>
      <w:r w:rsidR="00673573" w:rsidRPr="00B85D67">
        <w:rPr>
          <w:rFonts w:ascii="Times New Roman" w:hAnsi="Times New Roman" w:cs="Times New Roman"/>
          <w:sz w:val="24"/>
          <w:szCs w:val="24"/>
        </w:rPr>
        <w:t xml:space="preserve"> </w:t>
      </w:r>
      <w:r w:rsidR="00E216C6" w:rsidRPr="00B85D67">
        <w:rPr>
          <w:rFonts w:ascii="Times New Roman" w:hAnsi="Times New Roman" w:cs="Times New Roman"/>
          <w:sz w:val="24"/>
          <w:szCs w:val="24"/>
        </w:rPr>
        <w:t>m</w:t>
      </w:r>
      <w:r w:rsidR="00E216C6" w:rsidRPr="00B85D67">
        <w:rPr>
          <w:rFonts w:ascii="Times New Roman" w:hAnsi="Times New Roman" w:cs="Times New Roman"/>
          <w:sz w:val="24"/>
          <w:szCs w:val="24"/>
          <w:vertAlign w:val="superscript"/>
        </w:rPr>
        <w:t>3</w:t>
      </w:r>
      <w:r w:rsidRPr="00B85D67">
        <w:rPr>
          <w:rFonts w:ascii="Times New Roman" w:hAnsi="Times New Roman" w:cs="Times New Roman"/>
          <w:sz w:val="24"/>
          <w:szCs w:val="24"/>
        </w:rPr>
        <w:t>;</w:t>
      </w:r>
    </w:p>
    <w:p w14:paraId="7C393E98" w14:textId="6BE83049" w:rsidR="00673573" w:rsidRPr="00B85D67" w:rsidRDefault="00F03B56" w:rsidP="00656496">
      <w:pPr>
        <w:pStyle w:val="Akapitzlist"/>
        <w:numPr>
          <w:ilvl w:val="0"/>
          <w:numId w:val="24"/>
        </w:numPr>
        <w:spacing w:after="120" w:line="240" w:lineRule="auto"/>
        <w:ind w:left="993" w:hanging="284"/>
        <w:jc w:val="both"/>
        <w:rPr>
          <w:rFonts w:ascii="Times New Roman" w:hAnsi="Times New Roman" w:cs="Times New Roman"/>
          <w:sz w:val="24"/>
          <w:szCs w:val="24"/>
        </w:rPr>
      </w:pPr>
      <w:r w:rsidRPr="00B85D67">
        <w:rPr>
          <w:rFonts w:ascii="Times New Roman" w:hAnsi="Times New Roman" w:cs="Times New Roman"/>
          <w:sz w:val="24"/>
          <w:szCs w:val="24"/>
        </w:rPr>
        <w:t>pojemniki typu dzwon do selektywnej zbiórki odpadów</w:t>
      </w:r>
      <w:r w:rsidR="00336CD1" w:rsidRPr="00B85D67">
        <w:rPr>
          <w:rFonts w:ascii="Times New Roman" w:hAnsi="Times New Roman" w:cs="Times New Roman"/>
          <w:sz w:val="24"/>
          <w:szCs w:val="24"/>
        </w:rPr>
        <w:t xml:space="preserve"> stalowe lub z tworzyw </w:t>
      </w:r>
      <w:r w:rsidR="008E511E" w:rsidRPr="00B85D67">
        <w:rPr>
          <w:rFonts w:ascii="Times New Roman" w:hAnsi="Times New Roman" w:cs="Times New Roman"/>
          <w:sz w:val="24"/>
          <w:szCs w:val="24"/>
        </w:rPr>
        <w:t>sztucznych o</w:t>
      </w:r>
      <w:r w:rsidRPr="00B85D67">
        <w:rPr>
          <w:rFonts w:ascii="Times New Roman" w:hAnsi="Times New Roman" w:cs="Times New Roman"/>
          <w:sz w:val="24"/>
          <w:szCs w:val="24"/>
        </w:rPr>
        <w:t xml:space="preserve"> pojemności 1,5 m</w:t>
      </w:r>
      <w:r w:rsidRPr="00B85D67">
        <w:rPr>
          <w:rFonts w:ascii="Times New Roman" w:hAnsi="Times New Roman" w:cs="Times New Roman"/>
          <w:sz w:val="24"/>
          <w:szCs w:val="24"/>
          <w:vertAlign w:val="superscript"/>
        </w:rPr>
        <w:t>3</w:t>
      </w:r>
      <w:r w:rsidR="00336CD1" w:rsidRPr="00B85D67">
        <w:rPr>
          <w:rFonts w:ascii="Times New Roman" w:hAnsi="Times New Roman" w:cs="Times New Roman"/>
          <w:sz w:val="24"/>
          <w:szCs w:val="24"/>
        </w:rPr>
        <w:t>;</w:t>
      </w:r>
    </w:p>
    <w:p w14:paraId="44B96C02" w14:textId="7395AAB8" w:rsidR="00673573" w:rsidRPr="00B85D67" w:rsidRDefault="00336CD1" w:rsidP="00656496">
      <w:pPr>
        <w:pStyle w:val="Akapitzlist"/>
        <w:numPr>
          <w:ilvl w:val="0"/>
          <w:numId w:val="24"/>
        </w:numPr>
        <w:spacing w:after="120" w:line="240" w:lineRule="auto"/>
        <w:ind w:left="993" w:hanging="284"/>
        <w:jc w:val="both"/>
        <w:rPr>
          <w:rFonts w:ascii="Times New Roman" w:hAnsi="Times New Roman" w:cs="Times New Roman"/>
          <w:sz w:val="24"/>
          <w:szCs w:val="24"/>
        </w:rPr>
      </w:pPr>
      <w:r w:rsidRPr="00B85D67">
        <w:rPr>
          <w:rFonts w:ascii="Times New Roman" w:hAnsi="Times New Roman" w:cs="Times New Roman"/>
          <w:sz w:val="24"/>
          <w:szCs w:val="24"/>
        </w:rPr>
        <w:t xml:space="preserve">worki o pojemności: </w:t>
      </w:r>
      <w:r w:rsidR="00673573" w:rsidRPr="00B85D67">
        <w:rPr>
          <w:rFonts w:ascii="Times New Roman" w:hAnsi="Times New Roman" w:cs="Times New Roman"/>
          <w:sz w:val="24"/>
          <w:szCs w:val="24"/>
        </w:rPr>
        <w:t>60 litrów,</w:t>
      </w:r>
      <w:r w:rsidRPr="00B85D67">
        <w:rPr>
          <w:rFonts w:ascii="Times New Roman" w:hAnsi="Times New Roman" w:cs="Times New Roman"/>
          <w:sz w:val="24"/>
          <w:szCs w:val="24"/>
        </w:rPr>
        <w:t xml:space="preserve"> </w:t>
      </w:r>
      <w:r w:rsidR="00673573" w:rsidRPr="00B85D67">
        <w:rPr>
          <w:rFonts w:ascii="Times New Roman" w:hAnsi="Times New Roman" w:cs="Times New Roman"/>
          <w:sz w:val="24"/>
          <w:szCs w:val="24"/>
        </w:rPr>
        <w:t>80 litrów,</w:t>
      </w:r>
      <w:r w:rsidRPr="00B85D67">
        <w:rPr>
          <w:rFonts w:ascii="Times New Roman" w:hAnsi="Times New Roman" w:cs="Times New Roman"/>
          <w:sz w:val="24"/>
          <w:szCs w:val="24"/>
        </w:rPr>
        <w:t xml:space="preserve"> 120 litrów, 240 litrów;</w:t>
      </w:r>
    </w:p>
    <w:p w14:paraId="75AE9BB3" w14:textId="7EE57B55" w:rsidR="00F03B56" w:rsidRPr="00B85D67" w:rsidRDefault="00F03B56" w:rsidP="00656496">
      <w:pPr>
        <w:pStyle w:val="Akapitzlist"/>
        <w:numPr>
          <w:ilvl w:val="0"/>
          <w:numId w:val="24"/>
        </w:numPr>
        <w:spacing w:after="120" w:line="240" w:lineRule="auto"/>
        <w:ind w:left="993" w:hanging="284"/>
        <w:jc w:val="both"/>
        <w:rPr>
          <w:rFonts w:ascii="Times New Roman" w:hAnsi="Times New Roman" w:cs="Times New Roman"/>
          <w:sz w:val="24"/>
          <w:szCs w:val="24"/>
        </w:rPr>
      </w:pPr>
      <w:r w:rsidRPr="00B85D67">
        <w:rPr>
          <w:rFonts w:ascii="Times New Roman" w:hAnsi="Times New Roman" w:cs="Times New Roman"/>
          <w:sz w:val="24"/>
          <w:szCs w:val="24"/>
        </w:rPr>
        <w:t>kosze uliczne o pojemności od 20 do 60 litrów.</w:t>
      </w:r>
    </w:p>
    <w:p w14:paraId="1F07D051" w14:textId="77777777" w:rsidR="00F03B56" w:rsidRPr="00B85D67" w:rsidRDefault="00F03B56" w:rsidP="00656496">
      <w:pPr>
        <w:pStyle w:val="Akapitzlist"/>
        <w:spacing w:after="120" w:line="240" w:lineRule="auto"/>
        <w:jc w:val="both"/>
        <w:rPr>
          <w:rFonts w:ascii="Times New Roman" w:hAnsi="Times New Roman" w:cs="Times New Roman"/>
          <w:sz w:val="24"/>
          <w:szCs w:val="24"/>
        </w:rPr>
      </w:pPr>
    </w:p>
    <w:p w14:paraId="1F32F82E" w14:textId="6D11214F" w:rsidR="00673573" w:rsidRPr="00B85D67" w:rsidRDefault="00F03B56" w:rsidP="00C365D2">
      <w:pPr>
        <w:pStyle w:val="Akapitzlist"/>
        <w:numPr>
          <w:ilvl w:val="0"/>
          <w:numId w:val="6"/>
        </w:numPr>
        <w:spacing w:after="120" w:line="240" w:lineRule="auto"/>
        <w:ind w:left="284" w:hanging="284"/>
        <w:jc w:val="both"/>
        <w:rPr>
          <w:rFonts w:ascii="Times New Roman" w:hAnsi="Times New Roman" w:cs="Times New Roman"/>
          <w:sz w:val="24"/>
          <w:szCs w:val="24"/>
        </w:rPr>
      </w:pPr>
      <w:r w:rsidRPr="00B85D67">
        <w:rPr>
          <w:rFonts w:ascii="Times New Roman" w:hAnsi="Times New Roman" w:cs="Times New Roman"/>
          <w:sz w:val="24"/>
          <w:szCs w:val="24"/>
        </w:rPr>
        <w:t>Pojemniki i worki przeznaczone do selektywnej zbiórki odpadów</w:t>
      </w:r>
      <w:r w:rsidR="00673573" w:rsidRPr="00B85D67">
        <w:rPr>
          <w:rFonts w:ascii="Times New Roman" w:hAnsi="Times New Roman" w:cs="Times New Roman"/>
          <w:sz w:val="24"/>
          <w:szCs w:val="24"/>
        </w:rPr>
        <w:t xml:space="preserve"> powinny być oznaczone </w:t>
      </w:r>
      <w:r w:rsidRPr="00B85D67">
        <w:rPr>
          <w:rFonts w:ascii="Times New Roman" w:hAnsi="Times New Roman" w:cs="Times New Roman"/>
          <w:sz w:val="24"/>
          <w:szCs w:val="24"/>
        </w:rPr>
        <w:t>odpowiednim kolorem i napisem w stosunku do każdego rodzaju odpadu zbieranego</w:t>
      </w:r>
      <w:r w:rsidR="00C365D2" w:rsidRPr="00B85D67">
        <w:rPr>
          <w:rFonts w:ascii="Times New Roman" w:hAnsi="Times New Roman" w:cs="Times New Roman"/>
          <w:sz w:val="24"/>
          <w:szCs w:val="24"/>
        </w:rPr>
        <w:br/>
      </w:r>
      <w:r w:rsidRPr="00B85D67">
        <w:rPr>
          <w:rFonts w:ascii="Times New Roman" w:hAnsi="Times New Roman" w:cs="Times New Roman"/>
          <w:sz w:val="24"/>
          <w:szCs w:val="24"/>
        </w:rPr>
        <w:t>selektywnie</w:t>
      </w:r>
      <w:r w:rsidR="00C365D2" w:rsidRPr="00B85D67">
        <w:rPr>
          <w:rFonts w:ascii="Times New Roman" w:hAnsi="Times New Roman" w:cs="Times New Roman"/>
          <w:sz w:val="24"/>
          <w:szCs w:val="24"/>
        </w:rPr>
        <w:t xml:space="preserve"> </w:t>
      </w:r>
      <w:r w:rsidRPr="00B85D67">
        <w:rPr>
          <w:rFonts w:ascii="Times New Roman" w:hAnsi="Times New Roman" w:cs="Times New Roman"/>
          <w:sz w:val="24"/>
          <w:szCs w:val="24"/>
        </w:rPr>
        <w:t>tj.:</w:t>
      </w:r>
    </w:p>
    <w:p w14:paraId="7DB4A4B8" w14:textId="77777777" w:rsidR="00673573" w:rsidRPr="00B85D67" w:rsidRDefault="00673573" w:rsidP="00656496">
      <w:pPr>
        <w:pStyle w:val="Akapitzlist"/>
        <w:numPr>
          <w:ilvl w:val="0"/>
          <w:numId w:val="25"/>
        </w:numPr>
        <w:spacing w:after="120" w:line="240" w:lineRule="auto"/>
        <w:ind w:left="851" w:hanging="284"/>
        <w:jc w:val="both"/>
        <w:rPr>
          <w:rFonts w:ascii="Times New Roman" w:hAnsi="Times New Roman" w:cs="Times New Roman"/>
          <w:sz w:val="24"/>
          <w:szCs w:val="24"/>
        </w:rPr>
      </w:pPr>
      <w:r w:rsidRPr="00B85D67">
        <w:rPr>
          <w:rFonts w:ascii="Times New Roman" w:hAnsi="Times New Roman" w:cs="Times New Roman"/>
          <w:sz w:val="24"/>
          <w:szCs w:val="24"/>
        </w:rPr>
        <w:t>k</w:t>
      </w:r>
      <w:r w:rsidR="00B35E81" w:rsidRPr="00B85D67">
        <w:rPr>
          <w:rFonts w:ascii="Times New Roman" w:hAnsi="Times New Roman" w:cs="Times New Roman"/>
          <w:sz w:val="24"/>
          <w:szCs w:val="24"/>
        </w:rPr>
        <w:t>olor niebieski – oznaczony napisem „Papier” – odpady z papieru, w tym tektury, odpady opakowaniowe z papieru, odpady opakowaniowe z tektury,</w:t>
      </w:r>
    </w:p>
    <w:p w14:paraId="11888D60" w14:textId="7763DBDF" w:rsidR="00673573" w:rsidRPr="00B85D67" w:rsidRDefault="008E511E" w:rsidP="00656496">
      <w:pPr>
        <w:pStyle w:val="Akapitzlist"/>
        <w:numPr>
          <w:ilvl w:val="0"/>
          <w:numId w:val="25"/>
        </w:numPr>
        <w:spacing w:after="120" w:line="240" w:lineRule="auto"/>
        <w:ind w:left="851" w:hanging="284"/>
        <w:jc w:val="both"/>
        <w:rPr>
          <w:rFonts w:ascii="Times New Roman" w:hAnsi="Times New Roman" w:cs="Times New Roman"/>
          <w:sz w:val="24"/>
          <w:szCs w:val="24"/>
        </w:rPr>
      </w:pPr>
      <w:r w:rsidRPr="00B85D67">
        <w:rPr>
          <w:rFonts w:ascii="Times New Roman" w:hAnsi="Times New Roman" w:cs="Times New Roman"/>
          <w:sz w:val="24"/>
          <w:szCs w:val="24"/>
        </w:rPr>
        <w:t>kolor żółty</w:t>
      </w:r>
      <w:r w:rsidR="00B35E81" w:rsidRPr="00B85D67">
        <w:rPr>
          <w:rFonts w:ascii="Times New Roman" w:hAnsi="Times New Roman" w:cs="Times New Roman"/>
          <w:sz w:val="24"/>
          <w:szCs w:val="24"/>
        </w:rPr>
        <w:t xml:space="preserve"> – oznaczony napisem „Metale i tworzywa sztuczne” – odpady metali, w tym odpady opakowaniowe z metali</w:t>
      </w:r>
      <w:r w:rsidR="00740A81" w:rsidRPr="00B85D67">
        <w:rPr>
          <w:rFonts w:ascii="Times New Roman" w:hAnsi="Times New Roman" w:cs="Times New Roman"/>
          <w:sz w:val="24"/>
          <w:szCs w:val="24"/>
        </w:rPr>
        <w:t xml:space="preserve">, odpady tworzyw sztucznych, w tym odpady opakowaniowe z tworzyw sztucznych oraz odpady </w:t>
      </w:r>
      <w:r w:rsidRPr="00B85D67">
        <w:rPr>
          <w:rFonts w:ascii="Times New Roman" w:hAnsi="Times New Roman" w:cs="Times New Roman"/>
          <w:sz w:val="24"/>
          <w:szCs w:val="24"/>
        </w:rPr>
        <w:t>opakowaniowe wielomateriałowe</w:t>
      </w:r>
      <w:r w:rsidR="00740A81" w:rsidRPr="00B85D67">
        <w:rPr>
          <w:rFonts w:ascii="Times New Roman" w:hAnsi="Times New Roman" w:cs="Times New Roman"/>
          <w:sz w:val="24"/>
          <w:szCs w:val="24"/>
        </w:rPr>
        <w:t>,</w:t>
      </w:r>
    </w:p>
    <w:p w14:paraId="7DBE8F53" w14:textId="77777777" w:rsidR="00673573" w:rsidRPr="00B85D67" w:rsidRDefault="00673573" w:rsidP="00656496">
      <w:pPr>
        <w:pStyle w:val="Akapitzlist"/>
        <w:numPr>
          <w:ilvl w:val="0"/>
          <w:numId w:val="25"/>
        </w:numPr>
        <w:spacing w:after="120" w:line="240" w:lineRule="auto"/>
        <w:ind w:left="851" w:hanging="284"/>
        <w:jc w:val="both"/>
        <w:rPr>
          <w:rFonts w:ascii="Times New Roman" w:hAnsi="Times New Roman" w:cs="Times New Roman"/>
          <w:sz w:val="24"/>
          <w:szCs w:val="24"/>
        </w:rPr>
      </w:pPr>
      <w:r w:rsidRPr="00B85D67">
        <w:rPr>
          <w:rFonts w:ascii="Times New Roman" w:hAnsi="Times New Roman" w:cs="Times New Roman"/>
          <w:sz w:val="24"/>
          <w:szCs w:val="24"/>
        </w:rPr>
        <w:t>k</w:t>
      </w:r>
      <w:r w:rsidR="00740A81" w:rsidRPr="00B85D67">
        <w:rPr>
          <w:rFonts w:ascii="Times New Roman" w:hAnsi="Times New Roman" w:cs="Times New Roman"/>
          <w:sz w:val="24"/>
          <w:szCs w:val="24"/>
        </w:rPr>
        <w:t>olor zielony – oznaczony napisem „Szkło” – odpady ze szkła, odpady opakowaniowe ze szkła,</w:t>
      </w:r>
    </w:p>
    <w:p w14:paraId="60CA8CE7" w14:textId="2489C07C" w:rsidR="00740A81" w:rsidRPr="00B85D67" w:rsidRDefault="00673573" w:rsidP="00656496">
      <w:pPr>
        <w:pStyle w:val="Akapitzlist"/>
        <w:numPr>
          <w:ilvl w:val="0"/>
          <w:numId w:val="25"/>
        </w:numPr>
        <w:spacing w:after="120" w:line="240" w:lineRule="auto"/>
        <w:ind w:left="851" w:hanging="284"/>
        <w:jc w:val="both"/>
        <w:rPr>
          <w:rFonts w:ascii="Times New Roman" w:hAnsi="Times New Roman" w:cs="Times New Roman"/>
          <w:sz w:val="24"/>
          <w:szCs w:val="24"/>
        </w:rPr>
      </w:pPr>
      <w:r w:rsidRPr="00B85D67">
        <w:rPr>
          <w:rFonts w:ascii="Times New Roman" w:hAnsi="Times New Roman" w:cs="Times New Roman"/>
          <w:sz w:val="24"/>
          <w:szCs w:val="24"/>
        </w:rPr>
        <w:t>k</w:t>
      </w:r>
      <w:r w:rsidR="00740A81" w:rsidRPr="00B85D67">
        <w:rPr>
          <w:rFonts w:ascii="Times New Roman" w:hAnsi="Times New Roman" w:cs="Times New Roman"/>
          <w:sz w:val="24"/>
          <w:szCs w:val="24"/>
        </w:rPr>
        <w:t>olor brązowy – oznaczony napisem „Bio” – odpady ulegające biodegradacji, ze szczeg</w:t>
      </w:r>
      <w:r w:rsidRPr="00B85D67">
        <w:rPr>
          <w:rFonts w:ascii="Times New Roman" w:hAnsi="Times New Roman" w:cs="Times New Roman"/>
          <w:sz w:val="24"/>
          <w:szCs w:val="24"/>
        </w:rPr>
        <w:t>ólnym uwzględnieniem bioodpadów, odpady zielone.</w:t>
      </w:r>
    </w:p>
    <w:p w14:paraId="53AA2033" w14:textId="060A4444" w:rsidR="00907F3C" w:rsidRPr="00B85D67" w:rsidRDefault="00907F3C" w:rsidP="00656496">
      <w:pPr>
        <w:pStyle w:val="Akapitzlist"/>
        <w:numPr>
          <w:ilvl w:val="0"/>
          <w:numId w:val="25"/>
        </w:numPr>
        <w:spacing w:after="120" w:line="240" w:lineRule="auto"/>
        <w:ind w:left="851" w:hanging="284"/>
        <w:jc w:val="both"/>
        <w:rPr>
          <w:rFonts w:ascii="Times New Roman" w:hAnsi="Times New Roman" w:cs="Times New Roman"/>
          <w:sz w:val="24"/>
          <w:szCs w:val="24"/>
        </w:rPr>
      </w:pPr>
      <w:r w:rsidRPr="00B85D67">
        <w:rPr>
          <w:rFonts w:ascii="Times New Roman" w:hAnsi="Times New Roman" w:cs="Times New Roman"/>
          <w:sz w:val="24"/>
          <w:szCs w:val="24"/>
        </w:rPr>
        <w:t xml:space="preserve">popiół </w:t>
      </w:r>
      <w:r w:rsidR="007B40A9" w:rsidRPr="00B85D67">
        <w:rPr>
          <w:rFonts w:ascii="Times New Roman" w:hAnsi="Times New Roman" w:cs="Times New Roman"/>
          <w:sz w:val="24"/>
          <w:szCs w:val="24"/>
        </w:rPr>
        <w:t>należy gromadzić w metalowych pojemnikach o pojemności maksymalnej 80 litrów.</w:t>
      </w:r>
    </w:p>
    <w:p w14:paraId="64218E65" w14:textId="77777777" w:rsidR="002D24D5" w:rsidRPr="00B85D67" w:rsidRDefault="002D24D5" w:rsidP="00656496">
      <w:pPr>
        <w:pStyle w:val="Akapitzlist"/>
        <w:spacing w:after="120" w:line="240" w:lineRule="auto"/>
        <w:ind w:left="851"/>
        <w:jc w:val="both"/>
        <w:rPr>
          <w:rFonts w:ascii="Times New Roman" w:hAnsi="Times New Roman" w:cs="Times New Roman"/>
          <w:sz w:val="24"/>
          <w:szCs w:val="24"/>
        </w:rPr>
      </w:pPr>
    </w:p>
    <w:p w14:paraId="13185772" w14:textId="1EFD4129" w:rsidR="00740A81" w:rsidRPr="00B85D67" w:rsidRDefault="002D24D5" w:rsidP="00C365D2">
      <w:pPr>
        <w:pStyle w:val="Akapitzlist"/>
        <w:numPr>
          <w:ilvl w:val="0"/>
          <w:numId w:val="6"/>
        </w:numPr>
        <w:spacing w:after="120" w:line="240" w:lineRule="auto"/>
        <w:ind w:left="284" w:hanging="284"/>
        <w:jc w:val="both"/>
        <w:rPr>
          <w:rFonts w:ascii="Times New Roman" w:hAnsi="Times New Roman" w:cs="Times New Roman"/>
          <w:sz w:val="24"/>
          <w:szCs w:val="24"/>
        </w:rPr>
      </w:pPr>
      <w:r w:rsidRPr="00B85D67">
        <w:rPr>
          <w:rFonts w:ascii="Times New Roman" w:hAnsi="Times New Roman" w:cs="Times New Roman"/>
          <w:sz w:val="24"/>
          <w:szCs w:val="24"/>
        </w:rPr>
        <w:t>Ustala się minimalną pojemność pojemników i worków przeznaczonych do zbierania odpadów komunalnych:</w:t>
      </w:r>
    </w:p>
    <w:p w14:paraId="58802B3F" w14:textId="77777777" w:rsidR="002D24D5" w:rsidRPr="00B85D67" w:rsidRDefault="002D24D5" w:rsidP="00656496">
      <w:pPr>
        <w:pStyle w:val="Akapitzlist"/>
        <w:numPr>
          <w:ilvl w:val="0"/>
          <w:numId w:val="26"/>
        </w:numPr>
        <w:spacing w:after="120" w:line="240" w:lineRule="auto"/>
        <w:ind w:left="851" w:hanging="284"/>
        <w:jc w:val="both"/>
        <w:rPr>
          <w:rFonts w:ascii="Times New Roman" w:hAnsi="Times New Roman" w:cs="Times New Roman"/>
          <w:sz w:val="24"/>
          <w:szCs w:val="24"/>
        </w:rPr>
      </w:pPr>
      <w:r w:rsidRPr="00B85D67">
        <w:rPr>
          <w:rFonts w:ascii="Times New Roman" w:hAnsi="Times New Roman" w:cs="Times New Roman"/>
          <w:sz w:val="24"/>
          <w:szCs w:val="24"/>
        </w:rPr>
        <w:t>dla nieruchomości zamieszkałych:</w:t>
      </w:r>
    </w:p>
    <w:p w14:paraId="29E586E1" w14:textId="1FFEB254" w:rsidR="002D24D5" w:rsidRPr="00B85D67" w:rsidRDefault="002D24D5" w:rsidP="00656496">
      <w:pPr>
        <w:pStyle w:val="Akapitzlist"/>
        <w:numPr>
          <w:ilvl w:val="0"/>
          <w:numId w:val="27"/>
        </w:numPr>
        <w:spacing w:after="120" w:line="240" w:lineRule="auto"/>
        <w:ind w:left="993" w:hanging="142"/>
        <w:jc w:val="both"/>
        <w:rPr>
          <w:rFonts w:ascii="Times New Roman" w:hAnsi="Times New Roman" w:cs="Times New Roman"/>
          <w:sz w:val="24"/>
          <w:szCs w:val="24"/>
        </w:rPr>
      </w:pPr>
      <w:r w:rsidRPr="00B85D67">
        <w:rPr>
          <w:rFonts w:ascii="Times New Roman" w:hAnsi="Times New Roman" w:cs="Times New Roman"/>
          <w:sz w:val="24"/>
          <w:szCs w:val="24"/>
        </w:rPr>
        <w:t>niesegregowane odpady</w:t>
      </w:r>
      <w:r w:rsidR="00D10839" w:rsidRPr="00B85D67">
        <w:rPr>
          <w:rFonts w:ascii="Times New Roman" w:hAnsi="Times New Roman" w:cs="Times New Roman"/>
          <w:sz w:val="24"/>
          <w:szCs w:val="24"/>
        </w:rPr>
        <w:t xml:space="preserve"> komu</w:t>
      </w:r>
      <w:r w:rsidR="00F74F4C" w:rsidRPr="00B85D67">
        <w:rPr>
          <w:rFonts w:ascii="Times New Roman" w:hAnsi="Times New Roman" w:cs="Times New Roman"/>
          <w:sz w:val="24"/>
          <w:szCs w:val="24"/>
        </w:rPr>
        <w:t xml:space="preserve">nalne (zmieszane); </w:t>
      </w:r>
      <w:r w:rsidR="00D10839" w:rsidRPr="00B85D67">
        <w:rPr>
          <w:rFonts w:ascii="Times New Roman" w:hAnsi="Times New Roman" w:cs="Times New Roman"/>
          <w:sz w:val="24"/>
          <w:szCs w:val="24"/>
        </w:rPr>
        <w:t>20 litrów na mieszkańca</w:t>
      </w:r>
      <w:r w:rsidR="00F74F4C" w:rsidRPr="00B85D67">
        <w:rPr>
          <w:rFonts w:ascii="Times New Roman" w:hAnsi="Times New Roman" w:cs="Times New Roman"/>
          <w:sz w:val="24"/>
          <w:szCs w:val="24"/>
        </w:rPr>
        <w:t>:</w:t>
      </w:r>
      <w:r w:rsidR="00C050DD" w:rsidRPr="00B85D67">
        <w:rPr>
          <w:rFonts w:ascii="Times New Roman" w:hAnsi="Times New Roman" w:cs="Times New Roman"/>
          <w:sz w:val="24"/>
          <w:szCs w:val="24"/>
        </w:rPr>
        <w:t xml:space="preserve"> co najmniej jeden </w:t>
      </w:r>
      <w:r w:rsidR="00523FB3" w:rsidRPr="00B85D67">
        <w:rPr>
          <w:rFonts w:ascii="Times New Roman" w:hAnsi="Times New Roman" w:cs="Times New Roman"/>
          <w:sz w:val="24"/>
          <w:szCs w:val="24"/>
        </w:rPr>
        <w:t>pojemnik 110 litrów na każdą nieruchomość,</w:t>
      </w:r>
    </w:p>
    <w:p w14:paraId="43808970" w14:textId="16A7ECEC" w:rsidR="00F74F4C" w:rsidRPr="00B85D67" w:rsidRDefault="00F74F4C" w:rsidP="00656496">
      <w:pPr>
        <w:pStyle w:val="Akapitzlist"/>
        <w:numPr>
          <w:ilvl w:val="0"/>
          <w:numId w:val="27"/>
        </w:numPr>
        <w:spacing w:after="120" w:line="240" w:lineRule="auto"/>
        <w:ind w:left="993" w:hanging="142"/>
        <w:jc w:val="both"/>
        <w:rPr>
          <w:rFonts w:ascii="Times New Roman" w:hAnsi="Times New Roman" w:cs="Times New Roman"/>
          <w:sz w:val="24"/>
          <w:szCs w:val="24"/>
        </w:rPr>
      </w:pPr>
      <w:r w:rsidRPr="00B85D67">
        <w:rPr>
          <w:rFonts w:ascii="Times New Roman" w:hAnsi="Times New Roman" w:cs="Times New Roman"/>
          <w:sz w:val="24"/>
          <w:szCs w:val="24"/>
        </w:rPr>
        <w:t>odpady zbierane selektywnie; 10 litrów na mieszkańca:</w:t>
      </w:r>
      <w:r w:rsidR="00523FB3" w:rsidRPr="00B85D67">
        <w:rPr>
          <w:rFonts w:ascii="Times New Roman" w:hAnsi="Times New Roman" w:cs="Times New Roman"/>
          <w:sz w:val="24"/>
          <w:szCs w:val="24"/>
        </w:rPr>
        <w:t xml:space="preserve"> co najmniej 1 worek o pojemności 60 litrów na określony rodzaj odpadu: papier, szkło, tworzywa sztuczne</w:t>
      </w:r>
      <w:r w:rsidR="00592B01" w:rsidRPr="00B85D67">
        <w:rPr>
          <w:rFonts w:ascii="Times New Roman" w:hAnsi="Times New Roman" w:cs="Times New Roman"/>
          <w:sz w:val="24"/>
          <w:szCs w:val="24"/>
        </w:rPr>
        <w:t xml:space="preserve">, metale i opakowania wielomateriałowe, odpady komunalne ulegające biodegradacji z </w:t>
      </w:r>
      <w:r w:rsidR="00BC2148" w:rsidRPr="00B85D67">
        <w:rPr>
          <w:rFonts w:ascii="Times New Roman" w:hAnsi="Times New Roman" w:cs="Times New Roman"/>
          <w:sz w:val="24"/>
          <w:szCs w:val="24"/>
        </w:rPr>
        <w:t xml:space="preserve">zastrzeżeniem Rozdział </w:t>
      </w:r>
      <w:r w:rsidR="00C365D2" w:rsidRPr="00B85D67">
        <w:rPr>
          <w:rFonts w:ascii="Times New Roman" w:hAnsi="Times New Roman" w:cs="Times New Roman"/>
          <w:sz w:val="24"/>
          <w:szCs w:val="24"/>
        </w:rPr>
        <w:t>5</w:t>
      </w:r>
      <w:r w:rsidR="00BC2148" w:rsidRPr="00B85D67">
        <w:rPr>
          <w:rFonts w:ascii="Times New Roman" w:hAnsi="Times New Roman" w:cs="Times New Roman"/>
          <w:sz w:val="24"/>
          <w:szCs w:val="24"/>
        </w:rPr>
        <w:t xml:space="preserve"> § </w:t>
      </w:r>
      <w:r w:rsidR="00C365D2" w:rsidRPr="00B85D67">
        <w:rPr>
          <w:rFonts w:ascii="Times New Roman" w:hAnsi="Times New Roman" w:cs="Times New Roman"/>
          <w:sz w:val="24"/>
          <w:szCs w:val="24"/>
        </w:rPr>
        <w:t>8</w:t>
      </w:r>
      <w:r w:rsidR="00BC2148" w:rsidRPr="00B85D67">
        <w:rPr>
          <w:rFonts w:ascii="Times New Roman" w:hAnsi="Times New Roman" w:cs="Times New Roman"/>
          <w:sz w:val="24"/>
          <w:szCs w:val="24"/>
        </w:rPr>
        <w:t>. ust. 1.</w:t>
      </w:r>
    </w:p>
    <w:p w14:paraId="76D379C8" w14:textId="77777777" w:rsidR="00F74F4C" w:rsidRPr="00B85D67" w:rsidRDefault="00F74F4C" w:rsidP="00656496">
      <w:pPr>
        <w:pStyle w:val="Akapitzlist"/>
        <w:spacing w:after="120" w:line="240" w:lineRule="auto"/>
        <w:ind w:left="993"/>
        <w:jc w:val="both"/>
        <w:rPr>
          <w:rFonts w:ascii="Times New Roman" w:hAnsi="Times New Roman" w:cs="Times New Roman"/>
          <w:sz w:val="24"/>
          <w:szCs w:val="24"/>
        </w:rPr>
      </w:pPr>
    </w:p>
    <w:p w14:paraId="6BEDCC2C" w14:textId="77777777" w:rsidR="00F74F4C" w:rsidRPr="00B85D67" w:rsidRDefault="00F74F4C" w:rsidP="00656496">
      <w:pPr>
        <w:pStyle w:val="Akapitzlist"/>
        <w:numPr>
          <w:ilvl w:val="0"/>
          <w:numId w:val="26"/>
        </w:numPr>
        <w:spacing w:after="120" w:line="240" w:lineRule="auto"/>
        <w:ind w:left="851" w:hanging="284"/>
        <w:jc w:val="both"/>
        <w:rPr>
          <w:rFonts w:ascii="Times New Roman" w:hAnsi="Times New Roman" w:cs="Times New Roman"/>
          <w:sz w:val="24"/>
          <w:szCs w:val="24"/>
        </w:rPr>
      </w:pPr>
      <w:r w:rsidRPr="00B85D67">
        <w:rPr>
          <w:rFonts w:ascii="Times New Roman" w:hAnsi="Times New Roman" w:cs="Times New Roman"/>
          <w:sz w:val="24"/>
          <w:szCs w:val="24"/>
        </w:rPr>
        <w:t>dla właścicieli nieruchomości niezamieszkałych:</w:t>
      </w:r>
    </w:p>
    <w:p w14:paraId="29036993" w14:textId="1C871BA3" w:rsidR="00893CE9" w:rsidRPr="00B85D67" w:rsidRDefault="00F74F4C" w:rsidP="00656496">
      <w:pPr>
        <w:pStyle w:val="Akapitzlist"/>
        <w:numPr>
          <w:ilvl w:val="0"/>
          <w:numId w:val="27"/>
        </w:numPr>
        <w:spacing w:after="120" w:line="240" w:lineRule="auto"/>
        <w:ind w:left="993" w:hanging="142"/>
        <w:jc w:val="both"/>
        <w:rPr>
          <w:rFonts w:ascii="Times New Roman" w:hAnsi="Times New Roman" w:cs="Times New Roman"/>
          <w:sz w:val="24"/>
          <w:szCs w:val="24"/>
        </w:rPr>
      </w:pPr>
      <w:r w:rsidRPr="00B85D67">
        <w:rPr>
          <w:rFonts w:ascii="Times New Roman" w:hAnsi="Times New Roman" w:cs="Times New Roman"/>
          <w:sz w:val="24"/>
          <w:szCs w:val="24"/>
        </w:rPr>
        <w:t>budynki użyteczności publicznej</w:t>
      </w:r>
      <w:r w:rsidR="00893CE9" w:rsidRPr="00B85D67">
        <w:rPr>
          <w:rFonts w:ascii="Times New Roman" w:hAnsi="Times New Roman" w:cs="Times New Roman"/>
          <w:sz w:val="24"/>
          <w:szCs w:val="24"/>
        </w:rPr>
        <w:t>, poza wymienionymi niżej</w:t>
      </w:r>
      <w:r w:rsidRPr="00B85D67">
        <w:rPr>
          <w:rFonts w:ascii="Times New Roman" w:hAnsi="Times New Roman" w:cs="Times New Roman"/>
          <w:sz w:val="24"/>
          <w:szCs w:val="24"/>
        </w:rPr>
        <w:t xml:space="preserve">; </w:t>
      </w:r>
      <w:r w:rsidR="00D7488E" w:rsidRPr="00B85D67">
        <w:rPr>
          <w:rFonts w:ascii="Times New Roman" w:hAnsi="Times New Roman" w:cs="Times New Roman"/>
          <w:sz w:val="24"/>
          <w:szCs w:val="24"/>
        </w:rPr>
        <w:t>2 litry na</w:t>
      </w:r>
      <w:r w:rsidR="00893CE9" w:rsidRPr="00B85D67">
        <w:rPr>
          <w:rFonts w:ascii="Times New Roman" w:hAnsi="Times New Roman" w:cs="Times New Roman"/>
          <w:sz w:val="24"/>
          <w:szCs w:val="24"/>
        </w:rPr>
        <w:t xml:space="preserve"> każdego pracownika: co najmniej jeden </w:t>
      </w:r>
      <w:r w:rsidR="005C0835" w:rsidRPr="00B85D67">
        <w:rPr>
          <w:rFonts w:ascii="Times New Roman" w:hAnsi="Times New Roman" w:cs="Times New Roman"/>
          <w:sz w:val="24"/>
          <w:szCs w:val="24"/>
        </w:rPr>
        <w:t>pojemnik 1100</w:t>
      </w:r>
      <w:r w:rsidR="00893CE9" w:rsidRPr="00B85D67">
        <w:rPr>
          <w:rFonts w:ascii="Times New Roman" w:hAnsi="Times New Roman" w:cs="Times New Roman"/>
          <w:sz w:val="24"/>
          <w:szCs w:val="24"/>
        </w:rPr>
        <w:t xml:space="preserve"> litrów na nieruchomość,</w:t>
      </w:r>
    </w:p>
    <w:p w14:paraId="1A45BA60" w14:textId="31458F5E" w:rsidR="00893CE9" w:rsidRPr="00B85D67" w:rsidRDefault="00F74F4C" w:rsidP="00656496">
      <w:pPr>
        <w:pStyle w:val="Akapitzlist"/>
        <w:numPr>
          <w:ilvl w:val="0"/>
          <w:numId w:val="27"/>
        </w:numPr>
        <w:spacing w:after="120" w:line="240" w:lineRule="auto"/>
        <w:ind w:left="993" w:hanging="142"/>
        <w:jc w:val="both"/>
        <w:rPr>
          <w:rFonts w:ascii="Times New Roman" w:hAnsi="Times New Roman" w:cs="Times New Roman"/>
          <w:sz w:val="24"/>
          <w:szCs w:val="24"/>
        </w:rPr>
      </w:pPr>
      <w:r w:rsidRPr="00B85D67">
        <w:rPr>
          <w:rFonts w:ascii="Times New Roman" w:hAnsi="Times New Roman" w:cs="Times New Roman"/>
          <w:sz w:val="24"/>
          <w:szCs w:val="24"/>
        </w:rPr>
        <w:t>szkoły, przedszkola i inne placówki oświatowe</w:t>
      </w:r>
      <w:r w:rsidR="00893CE9" w:rsidRPr="00B85D67">
        <w:rPr>
          <w:rFonts w:ascii="Times New Roman" w:hAnsi="Times New Roman" w:cs="Times New Roman"/>
          <w:sz w:val="24"/>
          <w:szCs w:val="24"/>
        </w:rPr>
        <w:t xml:space="preserve"> wszelkiego typu; </w:t>
      </w:r>
      <w:r w:rsidR="00D7488E" w:rsidRPr="00B85D67">
        <w:rPr>
          <w:rFonts w:ascii="Times New Roman" w:hAnsi="Times New Roman" w:cs="Times New Roman"/>
          <w:sz w:val="24"/>
          <w:szCs w:val="24"/>
        </w:rPr>
        <w:t>2 litry na każ</w:t>
      </w:r>
      <w:r w:rsidR="00893CE9" w:rsidRPr="00B85D67">
        <w:rPr>
          <w:rFonts w:ascii="Times New Roman" w:hAnsi="Times New Roman" w:cs="Times New Roman"/>
          <w:sz w:val="24"/>
          <w:szCs w:val="24"/>
        </w:rPr>
        <w:t xml:space="preserve">de dziecko, ucznia i pracownika: co najmniej jeden </w:t>
      </w:r>
      <w:r w:rsidR="005C0835" w:rsidRPr="00B85D67">
        <w:rPr>
          <w:rFonts w:ascii="Times New Roman" w:hAnsi="Times New Roman" w:cs="Times New Roman"/>
          <w:sz w:val="24"/>
          <w:szCs w:val="24"/>
        </w:rPr>
        <w:t>pojemnik 1100</w:t>
      </w:r>
      <w:r w:rsidR="00893CE9" w:rsidRPr="00B85D67">
        <w:rPr>
          <w:rFonts w:ascii="Times New Roman" w:hAnsi="Times New Roman" w:cs="Times New Roman"/>
          <w:sz w:val="24"/>
          <w:szCs w:val="24"/>
        </w:rPr>
        <w:t xml:space="preserve"> litrów na nieruchomość,</w:t>
      </w:r>
    </w:p>
    <w:p w14:paraId="64EE6FAB" w14:textId="12152711" w:rsidR="00893CE9" w:rsidRPr="00B85D67" w:rsidRDefault="00893CE9" w:rsidP="00656496">
      <w:pPr>
        <w:pStyle w:val="Akapitzlist"/>
        <w:numPr>
          <w:ilvl w:val="0"/>
          <w:numId w:val="27"/>
        </w:numPr>
        <w:spacing w:after="120" w:line="240" w:lineRule="auto"/>
        <w:ind w:left="993" w:hanging="142"/>
        <w:jc w:val="both"/>
        <w:rPr>
          <w:rFonts w:ascii="Times New Roman" w:hAnsi="Times New Roman" w:cs="Times New Roman"/>
          <w:sz w:val="24"/>
          <w:szCs w:val="24"/>
        </w:rPr>
      </w:pPr>
      <w:r w:rsidRPr="00B85D67">
        <w:rPr>
          <w:rFonts w:ascii="Times New Roman" w:hAnsi="Times New Roman" w:cs="Times New Roman"/>
          <w:sz w:val="24"/>
          <w:szCs w:val="24"/>
        </w:rPr>
        <w:t>lokale handlowe; 10 litrów na każde 5</w:t>
      </w:r>
      <w:r w:rsidR="00D7488E" w:rsidRPr="00B85D67">
        <w:rPr>
          <w:rFonts w:ascii="Times New Roman" w:hAnsi="Times New Roman" w:cs="Times New Roman"/>
          <w:sz w:val="24"/>
          <w:szCs w:val="24"/>
        </w:rPr>
        <w:t>0 m</w:t>
      </w:r>
      <w:r w:rsidR="00D7488E" w:rsidRPr="00B85D67">
        <w:rPr>
          <w:rFonts w:ascii="Times New Roman" w:hAnsi="Times New Roman" w:cs="Times New Roman"/>
          <w:sz w:val="24"/>
          <w:szCs w:val="24"/>
          <w:vertAlign w:val="superscript"/>
        </w:rPr>
        <w:t>2</w:t>
      </w:r>
      <w:r w:rsidRPr="00B85D67">
        <w:rPr>
          <w:rFonts w:ascii="Times New Roman" w:hAnsi="Times New Roman" w:cs="Times New Roman"/>
          <w:sz w:val="24"/>
          <w:szCs w:val="24"/>
        </w:rPr>
        <w:t xml:space="preserve"> powierzchni całkowitej:</w:t>
      </w:r>
      <w:r w:rsidR="005C0835" w:rsidRPr="00B85D67">
        <w:rPr>
          <w:rFonts w:ascii="Times New Roman" w:hAnsi="Times New Roman" w:cs="Times New Roman"/>
          <w:sz w:val="24"/>
          <w:szCs w:val="24"/>
        </w:rPr>
        <w:t xml:space="preserve"> co najmniej jeden pojemnik </w:t>
      </w:r>
      <w:r w:rsidR="005C0835" w:rsidRPr="00B85D67">
        <w:rPr>
          <w:rFonts w:ascii="Times New Roman" w:hAnsi="Times New Roman" w:cs="Times New Roman"/>
          <w:sz w:val="24"/>
          <w:szCs w:val="24"/>
          <w:shd w:val="clear" w:color="auto" w:fill="FFFFFF" w:themeFill="background1"/>
        </w:rPr>
        <w:t>1</w:t>
      </w:r>
      <w:r w:rsidR="00656496" w:rsidRPr="00B85D67">
        <w:rPr>
          <w:rFonts w:ascii="Times New Roman" w:hAnsi="Times New Roman" w:cs="Times New Roman"/>
          <w:sz w:val="24"/>
          <w:szCs w:val="24"/>
          <w:shd w:val="clear" w:color="auto" w:fill="FFFFFF" w:themeFill="background1"/>
        </w:rPr>
        <w:t>1</w:t>
      </w:r>
      <w:r w:rsidR="00D7488E" w:rsidRPr="00B85D67">
        <w:rPr>
          <w:rFonts w:ascii="Times New Roman" w:hAnsi="Times New Roman" w:cs="Times New Roman"/>
          <w:sz w:val="24"/>
          <w:szCs w:val="24"/>
          <w:shd w:val="clear" w:color="auto" w:fill="FFFFFF" w:themeFill="background1"/>
        </w:rPr>
        <w:t>0 litrów</w:t>
      </w:r>
      <w:r w:rsidR="00D7488E" w:rsidRPr="00B85D67">
        <w:rPr>
          <w:rFonts w:ascii="Times New Roman" w:hAnsi="Times New Roman" w:cs="Times New Roman"/>
          <w:sz w:val="24"/>
          <w:szCs w:val="24"/>
        </w:rPr>
        <w:t xml:space="preserve"> na lokal,</w:t>
      </w:r>
    </w:p>
    <w:p w14:paraId="51E674AD" w14:textId="0E234F67" w:rsidR="00893CE9" w:rsidRPr="00B85D67" w:rsidRDefault="00893CE9" w:rsidP="00656496">
      <w:pPr>
        <w:pStyle w:val="Akapitzlist"/>
        <w:numPr>
          <w:ilvl w:val="0"/>
          <w:numId w:val="27"/>
        </w:numPr>
        <w:spacing w:after="120" w:line="240" w:lineRule="auto"/>
        <w:ind w:left="993" w:hanging="142"/>
        <w:jc w:val="both"/>
        <w:rPr>
          <w:rFonts w:ascii="Times New Roman" w:hAnsi="Times New Roman" w:cs="Times New Roman"/>
          <w:sz w:val="24"/>
          <w:szCs w:val="24"/>
        </w:rPr>
      </w:pPr>
      <w:r w:rsidRPr="00B85D67">
        <w:rPr>
          <w:rFonts w:ascii="Times New Roman" w:hAnsi="Times New Roman" w:cs="Times New Roman"/>
          <w:sz w:val="24"/>
          <w:szCs w:val="24"/>
        </w:rPr>
        <w:t>zakłady rzemieślnicze, usługowe i produkcyjne</w:t>
      </w:r>
      <w:r w:rsidR="00D7488E" w:rsidRPr="00B85D67">
        <w:rPr>
          <w:rFonts w:ascii="Times New Roman" w:hAnsi="Times New Roman" w:cs="Times New Roman"/>
          <w:sz w:val="24"/>
          <w:szCs w:val="24"/>
        </w:rPr>
        <w:t xml:space="preserve"> w odniesieniu do pom</w:t>
      </w:r>
      <w:r w:rsidR="005C0835" w:rsidRPr="00B85D67">
        <w:rPr>
          <w:rFonts w:ascii="Times New Roman" w:hAnsi="Times New Roman" w:cs="Times New Roman"/>
          <w:sz w:val="24"/>
          <w:szCs w:val="24"/>
        </w:rPr>
        <w:t>ieszczeń biurowych i socjalnych</w:t>
      </w:r>
      <w:r w:rsidR="00224E02" w:rsidRPr="00B85D67">
        <w:rPr>
          <w:rFonts w:ascii="Times New Roman" w:hAnsi="Times New Roman" w:cs="Times New Roman"/>
          <w:sz w:val="24"/>
          <w:szCs w:val="24"/>
        </w:rPr>
        <w:t>; 10 litrów na każdych 10 pracowników: co najmniej jeden pojemnik 1</w:t>
      </w:r>
      <w:r w:rsidR="00656496" w:rsidRPr="00B85D67">
        <w:rPr>
          <w:rFonts w:ascii="Times New Roman" w:hAnsi="Times New Roman" w:cs="Times New Roman"/>
          <w:sz w:val="24"/>
          <w:szCs w:val="24"/>
        </w:rPr>
        <w:t>1</w:t>
      </w:r>
      <w:r w:rsidR="00224E02" w:rsidRPr="00B85D67">
        <w:rPr>
          <w:rFonts w:ascii="Times New Roman" w:hAnsi="Times New Roman" w:cs="Times New Roman"/>
          <w:sz w:val="24"/>
          <w:szCs w:val="24"/>
        </w:rPr>
        <w:t>0 litrów</w:t>
      </w:r>
      <w:r w:rsidR="00BE33AF" w:rsidRPr="00B85D67">
        <w:rPr>
          <w:rFonts w:ascii="Times New Roman" w:hAnsi="Times New Roman" w:cs="Times New Roman"/>
          <w:sz w:val="24"/>
          <w:szCs w:val="24"/>
        </w:rPr>
        <w:t>,</w:t>
      </w:r>
    </w:p>
    <w:p w14:paraId="5F82357D" w14:textId="17E8DDFD" w:rsidR="00224E02" w:rsidRPr="00B85D67" w:rsidRDefault="00893CE9" w:rsidP="00656496">
      <w:pPr>
        <w:pStyle w:val="Akapitzlist"/>
        <w:numPr>
          <w:ilvl w:val="0"/>
          <w:numId w:val="27"/>
        </w:numPr>
        <w:spacing w:after="120" w:line="240" w:lineRule="auto"/>
        <w:ind w:left="993" w:hanging="142"/>
        <w:jc w:val="both"/>
        <w:rPr>
          <w:rFonts w:ascii="Times New Roman" w:hAnsi="Times New Roman" w:cs="Times New Roman"/>
          <w:sz w:val="24"/>
          <w:szCs w:val="24"/>
        </w:rPr>
      </w:pPr>
      <w:r w:rsidRPr="00B85D67">
        <w:rPr>
          <w:rFonts w:ascii="Times New Roman" w:hAnsi="Times New Roman" w:cs="Times New Roman"/>
          <w:sz w:val="24"/>
          <w:szCs w:val="24"/>
        </w:rPr>
        <w:t>lokale gastronomiczne</w:t>
      </w:r>
      <w:r w:rsidR="008F6E35" w:rsidRPr="00B85D67">
        <w:rPr>
          <w:rFonts w:ascii="Times New Roman" w:hAnsi="Times New Roman" w:cs="Times New Roman"/>
          <w:sz w:val="24"/>
          <w:szCs w:val="24"/>
        </w:rPr>
        <w:t xml:space="preserve"> 10 litró</w:t>
      </w:r>
      <w:r w:rsidRPr="00B85D67">
        <w:rPr>
          <w:rFonts w:ascii="Times New Roman" w:hAnsi="Times New Roman" w:cs="Times New Roman"/>
          <w:sz w:val="24"/>
          <w:szCs w:val="24"/>
        </w:rPr>
        <w:t>w na jedno miejsce konsumpcyjne:</w:t>
      </w:r>
      <w:r w:rsidR="008F6E35" w:rsidRPr="00B85D67">
        <w:rPr>
          <w:rFonts w:ascii="Times New Roman" w:hAnsi="Times New Roman" w:cs="Times New Roman"/>
          <w:sz w:val="24"/>
          <w:szCs w:val="24"/>
        </w:rPr>
        <w:t xml:space="preserve"> co najmniej jeden</w:t>
      </w:r>
      <w:r w:rsidR="005C0835" w:rsidRPr="00B85D67">
        <w:rPr>
          <w:rFonts w:ascii="Times New Roman" w:hAnsi="Times New Roman" w:cs="Times New Roman"/>
          <w:sz w:val="24"/>
          <w:szCs w:val="24"/>
        </w:rPr>
        <w:t xml:space="preserve"> pojemnik 1</w:t>
      </w:r>
      <w:r w:rsidR="00656496" w:rsidRPr="00B85D67">
        <w:rPr>
          <w:rFonts w:ascii="Times New Roman" w:hAnsi="Times New Roman" w:cs="Times New Roman"/>
          <w:sz w:val="24"/>
          <w:szCs w:val="24"/>
        </w:rPr>
        <w:t>1</w:t>
      </w:r>
      <w:r w:rsidR="008F6E35" w:rsidRPr="00B85D67">
        <w:rPr>
          <w:rFonts w:ascii="Times New Roman" w:hAnsi="Times New Roman" w:cs="Times New Roman"/>
          <w:sz w:val="24"/>
          <w:szCs w:val="24"/>
        </w:rPr>
        <w:t>0 litrów, a także ustawienie na zewnątrz, poza lokalem, co najmniej jednego pojemnik</w:t>
      </w:r>
      <w:r w:rsidR="005C0835" w:rsidRPr="00B85D67">
        <w:rPr>
          <w:rFonts w:ascii="Times New Roman" w:hAnsi="Times New Roman" w:cs="Times New Roman"/>
          <w:sz w:val="24"/>
          <w:szCs w:val="24"/>
        </w:rPr>
        <w:t>a 20-60</w:t>
      </w:r>
      <w:r w:rsidRPr="00B85D67">
        <w:rPr>
          <w:rFonts w:ascii="Times New Roman" w:hAnsi="Times New Roman" w:cs="Times New Roman"/>
          <w:sz w:val="24"/>
          <w:szCs w:val="24"/>
        </w:rPr>
        <w:t xml:space="preserve"> litrów</w:t>
      </w:r>
      <w:r w:rsidR="008F6E35" w:rsidRPr="00B85D67">
        <w:rPr>
          <w:rFonts w:ascii="Times New Roman" w:hAnsi="Times New Roman" w:cs="Times New Roman"/>
          <w:sz w:val="24"/>
          <w:szCs w:val="24"/>
        </w:rPr>
        <w:t>,</w:t>
      </w:r>
    </w:p>
    <w:p w14:paraId="42949A57" w14:textId="1F617875" w:rsidR="008F6E35" w:rsidRPr="00B85D67" w:rsidRDefault="006030AA" w:rsidP="00656496">
      <w:pPr>
        <w:pStyle w:val="Akapitzlist"/>
        <w:numPr>
          <w:ilvl w:val="0"/>
          <w:numId w:val="27"/>
        </w:numPr>
        <w:spacing w:after="120" w:line="240" w:lineRule="auto"/>
        <w:ind w:left="993" w:hanging="142"/>
        <w:jc w:val="both"/>
        <w:rPr>
          <w:rFonts w:ascii="Times New Roman" w:hAnsi="Times New Roman" w:cs="Times New Roman"/>
          <w:sz w:val="24"/>
          <w:szCs w:val="24"/>
        </w:rPr>
      </w:pPr>
      <w:r w:rsidRPr="00B85D67">
        <w:rPr>
          <w:rFonts w:ascii="Times New Roman" w:hAnsi="Times New Roman" w:cs="Times New Roman"/>
          <w:sz w:val="24"/>
          <w:szCs w:val="24"/>
        </w:rPr>
        <w:t xml:space="preserve">pensjonaty, hotele, pola namiotowe lub inne obiekty świadczące usługi noclegowe; </w:t>
      </w:r>
      <w:r w:rsidR="008F6E35" w:rsidRPr="00B85D67">
        <w:rPr>
          <w:rFonts w:ascii="Times New Roman" w:hAnsi="Times New Roman" w:cs="Times New Roman"/>
          <w:sz w:val="24"/>
          <w:szCs w:val="24"/>
        </w:rPr>
        <w:t>minimum 10 litrów na jedno miejsce noclegowe</w:t>
      </w:r>
      <w:r w:rsidRPr="00B85D67">
        <w:rPr>
          <w:rFonts w:ascii="Times New Roman" w:hAnsi="Times New Roman" w:cs="Times New Roman"/>
          <w:sz w:val="24"/>
          <w:szCs w:val="24"/>
        </w:rPr>
        <w:t>: co</w:t>
      </w:r>
      <w:r w:rsidR="008F6E35" w:rsidRPr="00B85D67">
        <w:rPr>
          <w:rFonts w:ascii="Times New Roman" w:hAnsi="Times New Roman" w:cs="Times New Roman"/>
          <w:sz w:val="24"/>
          <w:szCs w:val="24"/>
        </w:rPr>
        <w:t xml:space="preserve"> najmniej jeden pojemnik o pojemno</w:t>
      </w:r>
      <w:r w:rsidRPr="00B85D67">
        <w:rPr>
          <w:rFonts w:ascii="Times New Roman" w:hAnsi="Times New Roman" w:cs="Times New Roman"/>
          <w:sz w:val="24"/>
          <w:szCs w:val="24"/>
        </w:rPr>
        <w:t>ści 1</w:t>
      </w:r>
      <w:r w:rsidR="00656496" w:rsidRPr="00B85D67">
        <w:rPr>
          <w:rFonts w:ascii="Times New Roman" w:hAnsi="Times New Roman" w:cs="Times New Roman"/>
          <w:sz w:val="24"/>
          <w:szCs w:val="24"/>
        </w:rPr>
        <w:t>1</w:t>
      </w:r>
      <w:r w:rsidR="008F6E35" w:rsidRPr="00B85D67">
        <w:rPr>
          <w:rFonts w:ascii="Times New Roman" w:hAnsi="Times New Roman" w:cs="Times New Roman"/>
          <w:sz w:val="24"/>
          <w:szCs w:val="24"/>
        </w:rPr>
        <w:t xml:space="preserve">0 litrów. </w:t>
      </w:r>
    </w:p>
    <w:p w14:paraId="605900C0" w14:textId="77777777" w:rsidR="00D51663" w:rsidRPr="00B85D67" w:rsidRDefault="00D51663" w:rsidP="00656496">
      <w:pPr>
        <w:pStyle w:val="Akapitzlist"/>
        <w:spacing w:after="120" w:line="240" w:lineRule="auto"/>
        <w:jc w:val="both"/>
        <w:rPr>
          <w:rFonts w:ascii="Times New Roman" w:hAnsi="Times New Roman" w:cs="Times New Roman"/>
          <w:sz w:val="24"/>
          <w:szCs w:val="24"/>
        </w:rPr>
      </w:pPr>
    </w:p>
    <w:p w14:paraId="7DE172AE" w14:textId="39D5EC47" w:rsidR="006030AA" w:rsidRPr="00B85D67" w:rsidRDefault="006030AA" w:rsidP="00C365D2">
      <w:pPr>
        <w:pStyle w:val="Akapitzlist"/>
        <w:numPr>
          <w:ilvl w:val="0"/>
          <w:numId w:val="6"/>
        </w:numPr>
        <w:spacing w:after="120" w:line="240" w:lineRule="auto"/>
        <w:ind w:left="284" w:hanging="284"/>
        <w:jc w:val="both"/>
        <w:rPr>
          <w:rFonts w:ascii="Times New Roman" w:hAnsi="Times New Roman" w:cs="Times New Roman"/>
          <w:sz w:val="24"/>
          <w:szCs w:val="24"/>
        </w:rPr>
      </w:pPr>
      <w:r w:rsidRPr="00B85D67">
        <w:rPr>
          <w:rFonts w:ascii="Times New Roman" w:hAnsi="Times New Roman" w:cs="Times New Roman"/>
          <w:sz w:val="24"/>
          <w:szCs w:val="24"/>
        </w:rPr>
        <w:t>Właściciel nieruchomości w dniu odbiorów odpadów komunalnych musi ustawić p</w:t>
      </w:r>
      <w:r w:rsidR="008F6E35" w:rsidRPr="00B85D67">
        <w:rPr>
          <w:rFonts w:ascii="Times New Roman" w:hAnsi="Times New Roman" w:cs="Times New Roman"/>
          <w:sz w:val="24"/>
          <w:szCs w:val="24"/>
        </w:rPr>
        <w:t>ojemn</w:t>
      </w:r>
      <w:r w:rsidRPr="00B85D67">
        <w:rPr>
          <w:rFonts w:ascii="Times New Roman" w:hAnsi="Times New Roman" w:cs="Times New Roman"/>
          <w:sz w:val="24"/>
          <w:szCs w:val="24"/>
        </w:rPr>
        <w:t>iki i worki</w:t>
      </w:r>
      <w:r w:rsidR="008F6E35" w:rsidRPr="00B85D67">
        <w:rPr>
          <w:rFonts w:ascii="Times New Roman" w:hAnsi="Times New Roman" w:cs="Times New Roman"/>
          <w:sz w:val="24"/>
          <w:szCs w:val="24"/>
        </w:rPr>
        <w:t xml:space="preserve"> </w:t>
      </w:r>
      <w:r w:rsidRPr="00B85D67">
        <w:rPr>
          <w:rFonts w:ascii="Times New Roman" w:hAnsi="Times New Roman" w:cs="Times New Roman"/>
          <w:sz w:val="24"/>
          <w:szCs w:val="24"/>
        </w:rPr>
        <w:t xml:space="preserve">przed nieruchomość tak, aby umożliwić </w:t>
      </w:r>
      <w:r w:rsidR="002459FC" w:rsidRPr="00B85D67">
        <w:rPr>
          <w:rFonts w:ascii="Times New Roman" w:hAnsi="Times New Roman" w:cs="Times New Roman"/>
          <w:sz w:val="24"/>
          <w:szCs w:val="24"/>
        </w:rPr>
        <w:t>odbiór przez</w:t>
      </w:r>
      <w:r w:rsidRPr="00B85D67">
        <w:rPr>
          <w:rFonts w:ascii="Times New Roman" w:hAnsi="Times New Roman" w:cs="Times New Roman"/>
          <w:sz w:val="24"/>
          <w:szCs w:val="24"/>
        </w:rPr>
        <w:t xml:space="preserve"> uprawniony podmiot.</w:t>
      </w:r>
    </w:p>
    <w:p w14:paraId="10BDA6E1" w14:textId="5903D4CB" w:rsidR="006030AA" w:rsidRPr="00B85D67" w:rsidRDefault="006030AA" w:rsidP="00C365D2">
      <w:pPr>
        <w:pStyle w:val="Akapitzlist"/>
        <w:numPr>
          <w:ilvl w:val="0"/>
          <w:numId w:val="6"/>
        </w:numPr>
        <w:spacing w:after="120" w:line="240" w:lineRule="auto"/>
        <w:ind w:left="284" w:hanging="284"/>
        <w:jc w:val="both"/>
        <w:rPr>
          <w:rFonts w:ascii="Times New Roman" w:hAnsi="Times New Roman" w:cs="Times New Roman"/>
          <w:sz w:val="24"/>
          <w:szCs w:val="24"/>
        </w:rPr>
      </w:pPr>
      <w:r w:rsidRPr="00B85D67">
        <w:rPr>
          <w:rFonts w:ascii="Times New Roman" w:hAnsi="Times New Roman" w:cs="Times New Roman"/>
          <w:sz w:val="24"/>
          <w:szCs w:val="24"/>
        </w:rPr>
        <w:t xml:space="preserve">W przypadku </w:t>
      </w:r>
      <w:r w:rsidR="002459FC" w:rsidRPr="00B85D67">
        <w:rPr>
          <w:rFonts w:ascii="Times New Roman" w:hAnsi="Times New Roman" w:cs="Times New Roman"/>
          <w:sz w:val="24"/>
          <w:szCs w:val="24"/>
        </w:rPr>
        <w:t>niezapewnienia</w:t>
      </w:r>
      <w:r w:rsidR="007075E4" w:rsidRPr="00B85D67">
        <w:rPr>
          <w:rFonts w:ascii="Times New Roman" w:hAnsi="Times New Roman" w:cs="Times New Roman"/>
          <w:sz w:val="24"/>
          <w:szCs w:val="24"/>
        </w:rPr>
        <w:t xml:space="preserve"> odpowiedniego dojazdu do posesji z uwagi na brak miejsca manewrowego właściciele nieruchomości wystawiają pojemniki i worki na odpady komunalne przy zjeździe z drogi publicznej w dniu odbioru odpadów komunalnych.</w:t>
      </w:r>
    </w:p>
    <w:p w14:paraId="2E3B6A77" w14:textId="5DFEDD28" w:rsidR="00B12179" w:rsidRPr="00B85D67" w:rsidRDefault="00B12179" w:rsidP="00C365D2">
      <w:pPr>
        <w:pStyle w:val="Akapitzlist"/>
        <w:numPr>
          <w:ilvl w:val="0"/>
          <w:numId w:val="6"/>
        </w:numPr>
        <w:spacing w:after="120" w:line="240" w:lineRule="auto"/>
        <w:ind w:left="284" w:hanging="284"/>
        <w:jc w:val="both"/>
        <w:rPr>
          <w:rFonts w:ascii="Times New Roman" w:hAnsi="Times New Roman" w:cs="Times New Roman"/>
          <w:sz w:val="24"/>
          <w:szCs w:val="24"/>
        </w:rPr>
      </w:pPr>
      <w:r w:rsidRPr="00B85D67">
        <w:rPr>
          <w:rFonts w:ascii="Times New Roman" w:hAnsi="Times New Roman" w:cs="Times New Roman"/>
          <w:sz w:val="24"/>
          <w:szCs w:val="24"/>
        </w:rPr>
        <w:t xml:space="preserve">Kosze uliczne na terenach przeznaczonych do użytku publicznego powinny być rozmieszczone </w:t>
      </w:r>
      <w:r w:rsidR="009B5B1B" w:rsidRPr="00B85D67">
        <w:rPr>
          <w:rFonts w:ascii="Times New Roman" w:hAnsi="Times New Roman" w:cs="Times New Roman"/>
          <w:sz w:val="24"/>
          <w:szCs w:val="24"/>
        </w:rPr>
        <w:t>przy</w:t>
      </w:r>
      <w:r w:rsidRPr="00B85D67">
        <w:rPr>
          <w:rFonts w:ascii="Times New Roman" w:hAnsi="Times New Roman" w:cs="Times New Roman"/>
          <w:sz w:val="24"/>
          <w:szCs w:val="24"/>
        </w:rPr>
        <w:t xml:space="preserve"> chodnikach stanowiących części dróg publicznych, przystankach komunikacji publicznej oraz innych terenach publicznych.</w:t>
      </w:r>
    </w:p>
    <w:p w14:paraId="77340823" w14:textId="77777777" w:rsidR="00D51663" w:rsidRPr="00B85D67" w:rsidRDefault="00D51663" w:rsidP="00656496">
      <w:pPr>
        <w:pStyle w:val="Akapitzlist"/>
        <w:spacing w:after="120" w:line="240" w:lineRule="auto"/>
        <w:ind w:left="0"/>
        <w:jc w:val="both"/>
        <w:rPr>
          <w:rFonts w:ascii="Times New Roman" w:hAnsi="Times New Roman" w:cs="Times New Roman"/>
          <w:b/>
          <w:sz w:val="24"/>
          <w:szCs w:val="24"/>
        </w:rPr>
      </w:pPr>
    </w:p>
    <w:p w14:paraId="32D083E0" w14:textId="20507C30" w:rsidR="00D51663" w:rsidRPr="00B85D67" w:rsidRDefault="008704FB" w:rsidP="00656496">
      <w:pPr>
        <w:pStyle w:val="Akapitzlist"/>
        <w:spacing w:after="120" w:line="240" w:lineRule="auto"/>
        <w:ind w:left="0"/>
        <w:jc w:val="center"/>
        <w:rPr>
          <w:rFonts w:ascii="Times New Roman" w:hAnsi="Times New Roman" w:cs="Times New Roman"/>
          <w:b/>
          <w:sz w:val="24"/>
          <w:szCs w:val="24"/>
        </w:rPr>
      </w:pPr>
      <w:r w:rsidRPr="00B85D67">
        <w:rPr>
          <w:rFonts w:ascii="Times New Roman" w:hAnsi="Times New Roman" w:cs="Times New Roman"/>
          <w:b/>
          <w:sz w:val="24"/>
          <w:szCs w:val="24"/>
        </w:rPr>
        <w:t>Rozdział 4</w:t>
      </w:r>
      <w:r w:rsidR="00D51663" w:rsidRPr="00B85D67">
        <w:rPr>
          <w:rFonts w:ascii="Times New Roman" w:hAnsi="Times New Roman" w:cs="Times New Roman"/>
          <w:b/>
          <w:sz w:val="24"/>
          <w:szCs w:val="24"/>
        </w:rPr>
        <w:t>.</w:t>
      </w:r>
    </w:p>
    <w:p w14:paraId="3403896A" w14:textId="5B3098A5" w:rsidR="008704FB" w:rsidRPr="00B85D67" w:rsidRDefault="008704FB" w:rsidP="002B48F1">
      <w:pPr>
        <w:pStyle w:val="Akapitzlist"/>
        <w:spacing w:after="120" w:line="240" w:lineRule="auto"/>
        <w:ind w:left="0"/>
        <w:jc w:val="both"/>
        <w:rPr>
          <w:rFonts w:ascii="Times New Roman" w:hAnsi="Times New Roman" w:cs="Times New Roman"/>
          <w:b/>
          <w:sz w:val="24"/>
          <w:szCs w:val="24"/>
        </w:rPr>
      </w:pPr>
      <w:r w:rsidRPr="00B85D67">
        <w:rPr>
          <w:rFonts w:ascii="Times New Roman" w:hAnsi="Times New Roman" w:cs="Times New Roman"/>
          <w:b/>
          <w:sz w:val="24"/>
          <w:szCs w:val="24"/>
        </w:rPr>
        <w:t xml:space="preserve">Częstotliwość i sposoby pozbywania się odpadów komunalnych </w:t>
      </w:r>
      <w:r w:rsidR="002459FC" w:rsidRPr="00B85D67">
        <w:rPr>
          <w:rFonts w:ascii="Times New Roman" w:hAnsi="Times New Roman" w:cs="Times New Roman"/>
          <w:b/>
          <w:sz w:val="24"/>
          <w:szCs w:val="24"/>
        </w:rPr>
        <w:t>i nieczystości</w:t>
      </w:r>
      <w:r w:rsidRPr="00B85D67">
        <w:rPr>
          <w:rFonts w:ascii="Times New Roman" w:hAnsi="Times New Roman" w:cs="Times New Roman"/>
          <w:b/>
          <w:sz w:val="24"/>
          <w:szCs w:val="24"/>
        </w:rPr>
        <w:t xml:space="preserve"> ciekłych z terenu nieruchomości oraz terenów przeznaczonych do użytku publicznego</w:t>
      </w:r>
    </w:p>
    <w:p w14:paraId="63A37C78" w14:textId="77777777" w:rsidR="00EA4BEB" w:rsidRPr="00B85D67" w:rsidRDefault="00EA4BEB" w:rsidP="00656496">
      <w:pPr>
        <w:pStyle w:val="Akapitzlist"/>
        <w:spacing w:after="120" w:line="240" w:lineRule="auto"/>
        <w:ind w:left="0"/>
        <w:jc w:val="center"/>
        <w:rPr>
          <w:rFonts w:ascii="Times New Roman" w:hAnsi="Times New Roman" w:cs="Times New Roman"/>
          <w:b/>
          <w:sz w:val="24"/>
          <w:szCs w:val="24"/>
        </w:rPr>
      </w:pPr>
    </w:p>
    <w:p w14:paraId="2A0C8A2B" w14:textId="7C6660EB" w:rsidR="00EA4BEB" w:rsidRPr="00B85D67" w:rsidRDefault="007075E4" w:rsidP="00656496">
      <w:pPr>
        <w:pStyle w:val="Akapitzlist"/>
        <w:spacing w:after="120" w:line="240" w:lineRule="auto"/>
        <w:ind w:left="0"/>
        <w:jc w:val="center"/>
        <w:rPr>
          <w:rFonts w:ascii="Times New Roman" w:hAnsi="Times New Roman" w:cs="Times New Roman"/>
          <w:b/>
          <w:sz w:val="24"/>
          <w:szCs w:val="24"/>
        </w:rPr>
      </w:pPr>
      <w:r w:rsidRPr="00B85D67">
        <w:rPr>
          <w:rFonts w:ascii="Times New Roman" w:hAnsi="Times New Roman" w:cs="Times New Roman"/>
          <w:b/>
          <w:sz w:val="24"/>
          <w:szCs w:val="24"/>
        </w:rPr>
        <w:t>§</w:t>
      </w:r>
      <w:r w:rsidR="009D3C38" w:rsidRPr="00B85D67">
        <w:rPr>
          <w:rFonts w:ascii="Times New Roman" w:hAnsi="Times New Roman" w:cs="Times New Roman"/>
          <w:b/>
          <w:sz w:val="24"/>
          <w:szCs w:val="24"/>
        </w:rPr>
        <w:t>6</w:t>
      </w:r>
      <w:r w:rsidR="00EA4BEB" w:rsidRPr="00B85D67">
        <w:rPr>
          <w:rFonts w:ascii="Times New Roman" w:hAnsi="Times New Roman" w:cs="Times New Roman"/>
          <w:b/>
          <w:sz w:val="24"/>
          <w:szCs w:val="24"/>
        </w:rPr>
        <w:t>.</w:t>
      </w:r>
    </w:p>
    <w:p w14:paraId="7115CD32" w14:textId="77777777" w:rsidR="00656496" w:rsidRPr="00B85D67" w:rsidRDefault="00656496" w:rsidP="00C365D2">
      <w:pPr>
        <w:pStyle w:val="Akapitzlist"/>
        <w:numPr>
          <w:ilvl w:val="0"/>
          <w:numId w:val="3"/>
        </w:numPr>
        <w:spacing w:after="0" w:line="240" w:lineRule="auto"/>
        <w:ind w:left="284" w:hanging="284"/>
        <w:jc w:val="both"/>
        <w:rPr>
          <w:rFonts w:ascii="Times New Roman" w:hAnsi="Times New Roman" w:cs="Times New Roman"/>
          <w:sz w:val="24"/>
          <w:szCs w:val="24"/>
        </w:rPr>
      </w:pPr>
      <w:r w:rsidRPr="00B85D67">
        <w:rPr>
          <w:rFonts w:ascii="Times New Roman" w:hAnsi="Times New Roman" w:cs="Times New Roman"/>
          <w:sz w:val="24"/>
          <w:szCs w:val="24"/>
        </w:rPr>
        <w:t>Właściciele nieruchomości zobowiązani są do pozbywania się odpadów komunalnych z terenu nieruchomości w sposób systematyczny, gwarantujący zachowanie czystości i porządku na nieruchomości.</w:t>
      </w:r>
    </w:p>
    <w:p w14:paraId="6C6DF92A" w14:textId="77777777" w:rsidR="00656496" w:rsidRPr="00B85D67" w:rsidRDefault="00656496" w:rsidP="00FD64C1">
      <w:pPr>
        <w:pStyle w:val="Akapitzlist"/>
        <w:numPr>
          <w:ilvl w:val="0"/>
          <w:numId w:val="3"/>
        </w:numPr>
        <w:spacing w:after="0" w:line="240" w:lineRule="auto"/>
        <w:ind w:left="284" w:hanging="284"/>
        <w:jc w:val="both"/>
        <w:rPr>
          <w:rFonts w:ascii="Times New Roman" w:hAnsi="Times New Roman" w:cs="Times New Roman"/>
          <w:sz w:val="24"/>
          <w:szCs w:val="24"/>
        </w:rPr>
      </w:pPr>
      <w:r w:rsidRPr="00B85D67">
        <w:rPr>
          <w:rFonts w:ascii="Times New Roman" w:hAnsi="Times New Roman" w:cs="Times New Roman"/>
          <w:sz w:val="24"/>
          <w:szCs w:val="24"/>
        </w:rPr>
        <w:t>Ustala się następującą częstotliwość odbioru odpadów komunalnych:</w:t>
      </w:r>
    </w:p>
    <w:p w14:paraId="304B5CA2" w14:textId="562D7769" w:rsidR="00A854B9" w:rsidRPr="00B85D67" w:rsidRDefault="00656496" w:rsidP="00A854B9">
      <w:pPr>
        <w:pStyle w:val="Akapitzlist"/>
        <w:numPr>
          <w:ilvl w:val="0"/>
          <w:numId w:val="49"/>
        </w:numPr>
        <w:tabs>
          <w:tab w:val="left" w:pos="993"/>
        </w:tabs>
        <w:spacing w:after="0" w:line="240" w:lineRule="auto"/>
        <w:jc w:val="both"/>
        <w:rPr>
          <w:rFonts w:ascii="Times New Roman" w:hAnsi="Times New Roman" w:cs="Times New Roman"/>
          <w:sz w:val="24"/>
          <w:szCs w:val="24"/>
        </w:rPr>
      </w:pPr>
      <w:r w:rsidRPr="00B85D67">
        <w:rPr>
          <w:rFonts w:ascii="Times New Roman" w:hAnsi="Times New Roman" w:cs="Times New Roman"/>
          <w:sz w:val="24"/>
          <w:szCs w:val="24"/>
        </w:rPr>
        <w:t xml:space="preserve">Odbiór odpadów niesegregowanych (zmieszanych) i odpadów ulegających biodegradacji, bioodpadów i odpadów zielonych, od właścicieli nieruchomości – </w:t>
      </w:r>
      <w:r w:rsidRPr="00B85D67">
        <w:rPr>
          <w:rFonts w:ascii="Times New Roman" w:hAnsi="Times New Roman" w:cs="Times New Roman"/>
          <w:sz w:val="24"/>
          <w:szCs w:val="24"/>
        </w:rPr>
        <w:lastRenderedPageBreak/>
        <w:t>odbywać się będzie</w:t>
      </w:r>
      <w:r w:rsidR="00BE33AF" w:rsidRPr="00B85D67">
        <w:rPr>
          <w:rFonts w:ascii="Times New Roman" w:hAnsi="Times New Roman" w:cs="Times New Roman"/>
          <w:sz w:val="24"/>
          <w:szCs w:val="24"/>
        </w:rPr>
        <w:t xml:space="preserve"> </w:t>
      </w:r>
      <w:r w:rsidRPr="00B85D67">
        <w:rPr>
          <w:rFonts w:ascii="Times New Roman" w:hAnsi="Times New Roman" w:cs="Times New Roman"/>
          <w:sz w:val="24"/>
          <w:szCs w:val="24"/>
        </w:rPr>
        <w:t>w terminach podanych przez odbiorcę odpadów</w:t>
      </w:r>
      <w:r w:rsidR="00A854B9" w:rsidRPr="00B85D67">
        <w:rPr>
          <w:rFonts w:ascii="Times New Roman" w:hAnsi="Times New Roman" w:cs="Times New Roman"/>
          <w:sz w:val="24"/>
          <w:szCs w:val="24"/>
        </w:rPr>
        <w:t>, co najmniej 1 raz w miesiącu.</w:t>
      </w:r>
    </w:p>
    <w:p w14:paraId="58729EC4" w14:textId="077BB7EB" w:rsidR="00656496" w:rsidRPr="00B85D67" w:rsidRDefault="00656496" w:rsidP="00A854B9">
      <w:pPr>
        <w:pStyle w:val="Akapitzlist"/>
        <w:numPr>
          <w:ilvl w:val="0"/>
          <w:numId w:val="49"/>
        </w:numPr>
        <w:tabs>
          <w:tab w:val="left" w:pos="993"/>
        </w:tabs>
        <w:spacing w:after="0" w:line="240" w:lineRule="auto"/>
        <w:jc w:val="both"/>
        <w:rPr>
          <w:rFonts w:ascii="Times New Roman" w:hAnsi="Times New Roman" w:cs="Times New Roman"/>
          <w:sz w:val="24"/>
          <w:szCs w:val="24"/>
        </w:rPr>
      </w:pPr>
      <w:r w:rsidRPr="00B85D67">
        <w:rPr>
          <w:rFonts w:ascii="Times New Roman" w:hAnsi="Times New Roman" w:cs="Times New Roman"/>
          <w:sz w:val="24"/>
          <w:szCs w:val="24"/>
        </w:rPr>
        <w:t>Odbiór odpadów zbieranych selektywnie obejmujących następujące frakcje:</w:t>
      </w:r>
    </w:p>
    <w:p w14:paraId="4041ABB5" w14:textId="77777777" w:rsidR="00656496" w:rsidRPr="00B85D67" w:rsidRDefault="00656496" w:rsidP="00656496">
      <w:pPr>
        <w:pStyle w:val="Akapitzlist"/>
        <w:numPr>
          <w:ilvl w:val="0"/>
          <w:numId w:val="30"/>
        </w:numPr>
        <w:spacing w:after="0" w:line="240" w:lineRule="auto"/>
        <w:ind w:left="1276" w:hanging="283"/>
        <w:jc w:val="both"/>
        <w:rPr>
          <w:rFonts w:ascii="Times New Roman" w:hAnsi="Times New Roman" w:cs="Times New Roman"/>
          <w:sz w:val="24"/>
          <w:szCs w:val="24"/>
        </w:rPr>
      </w:pPr>
      <w:r w:rsidRPr="00B85D67">
        <w:rPr>
          <w:rFonts w:ascii="Times New Roman" w:hAnsi="Times New Roman" w:cs="Times New Roman"/>
          <w:sz w:val="24"/>
          <w:szCs w:val="24"/>
        </w:rPr>
        <w:t>papier, w tym tektura, odpady opakowaniowe z papieru i tektury,</w:t>
      </w:r>
    </w:p>
    <w:p w14:paraId="326504D0" w14:textId="77777777" w:rsidR="00656496" w:rsidRPr="00B85D67" w:rsidRDefault="00656496" w:rsidP="00656496">
      <w:pPr>
        <w:pStyle w:val="Akapitzlist"/>
        <w:numPr>
          <w:ilvl w:val="0"/>
          <w:numId w:val="30"/>
        </w:numPr>
        <w:spacing w:after="0" w:line="240" w:lineRule="auto"/>
        <w:ind w:left="1276" w:hanging="283"/>
        <w:jc w:val="both"/>
        <w:rPr>
          <w:rFonts w:ascii="Times New Roman" w:hAnsi="Times New Roman" w:cs="Times New Roman"/>
          <w:sz w:val="24"/>
          <w:szCs w:val="24"/>
        </w:rPr>
      </w:pPr>
      <w:r w:rsidRPr="00B85D67">
        <w:rPr>
          <w:rFonts w:ascii="Times New Roman" w:hAnsi="Times New Roman" w:cs="Times New Roman"/>
          <w:sz w:val="24"/>
          <w:szCs w:val="24"/>
        </w:rPr>
        <w:t>szkło, w tym odpady opakowaniowe ze szkła,</w:t>
      </w:r>
    </w:p>
    <w:p w14:paraId="68767308" w14:textId="77777777" w:rsidR="00656496" w:rsidRPr="00B85D67" w:rsidRDefault="00656496" w:rsidP="00656496">
      <w:pPr>
        <w:pStyle w:val="Akapitzlist"/>
        <w:numPr>
          <w:ilvl w:val="0"/>
          <w:numId w:val="30"/>
        </w:numPr>
        <w:spacing w:after="0" w:line="240" w:lineRule="auto"/>
        <w:ind w:left="1276" w:hanging="283"/>
        <w:jc w:val="both"/>
        <w:rPr>
          <w:rFonts w:ascii="Times New Roman" w:hAnsi="Times New Roman" w:cs="Times New Roman"/>
          <w:sz w:val="24"/>
          <w:szCs w:val="24"/>
        </w:rPr>
      </w:pPr>
      <w:r w:rsidRPr="00B85D67">
        <w:rPr>
          <w:rFonts w:ascii="Times New Roman" w:hAnsi="Times New Roman" w:cs="Times New Roman"/>
          <w:sz w:val="24"/>
          <w:szCs w:val="24"/>
        </w:rPr>
        <w:t>tworzywa sztuczne, w tym odpady opakowaniowe z tworzyw sztucznych,</w:t>
      </w:r>
    </w:p>
    <w:p w14:paraId="2327E116" w14:textId="77777777" w:rsidR="00656496" w:rsidRPr="00B85D67" w:rsidRDefault="00656496" w:rsidP="00656496">
      <w:pPr>
        <w:pStyle w:val="Akapitzlist"/>
        <w:numPr>
          <w:ilvl w:val="0"/>
          <w:numId w:val="30"/>
        </w:numPr>
        <w:spacing w:after="0" w:line="240" w:lineRule="auto"/>
        <w:ind w:left="1276" w:hanging="283"/>
        <w:jc w:val="both"/>
        <w:rPr>
          <w:rFonts w:ascii="Times New Roman" w:hAnsi="Times New Roman" w:cs="Times New Roman"/>
          <w:sz w:val="24"/>
          <w:szCs w:val="24"/>
        </w:rPr>
      </w:pPr>
      <w:r w:rsidRPr="00B85D67">
        <w:rPr>
          <w:rFonts w:ascii="Times New Roman" w:hAnsi="Times New Roman" w:cs="Times New Roman"/>
          <w:sz w:val="24"/>
          <w:szCs w:val="24"/>
        </w:rPr>
        <w:t>metale, w tym odpady opakowaniowe z metali,</w:t>
      </w:r>
    </w:p>
    <w:p w14:paraId="4BF2C10A" w14:textId="77777777" w:rsidR="00656496" w:rsidRPr="00B85D67" w:rsidRDefault="00656496" w:rsidP="00656496">
      <w:pPr>
        <w:pStyle w:val="Akapitzlist"/>
        <w:numPr>
          <w:ilvl w:val="0"/>
          <w:numId w:val="30"/>
        </w:numPr>
        <w:spacing w:after="0" w:line="240" w:lineRule="auto"/>
        <w:ind w:left="1276" w:hanging="283"/>
        <w:jc w:val="both"/>
        <w:rPr>
          <w:rFonts w:ascii="Times New Roman" w:hAnsi="Times New Roman" w:cs="Times New Roman"/>
          <w:sz w:val="24"/>
          <w:szCs w:val="24"/>
        </w:rPr>
      </w:pPr>
      <w:r w:rsidRPr="00B85D67">
        <w:rPr>
          <w:rFonts w:ascii="Times New Roman" w:hAnsi="Times New Roman" w:cs="Times New Roman"/>
          <w:sz w:val="24"/>
          <w:szCs w:val="24"/>
        </w:rPr>
        <w:t>opakowania wielomateriałowe,</w:t>
      </w:r>
    </w:p>
    <w:p w14:paraId="3D6C7CF0" w14:textId="77777777" w:rsidR="00A854B9" w:rsidRPr="00B85D67" w:rsidRDefault="00656496" w:rsidP="00A854B9">
      <w:pPr>
        <w:tabs>
          <w:tab w:val="left" w:pos="993"/>
        </w:tabs>
        <w:spacing w:after="0" w:line="240" w:lineRule="auto"/>
        <w:ind w:left="851" w:hanging="851"/>
        <w:contextualSpacing/>
        <w:jc w:val="both"/>
        <w:rPr>
          <w:rFonts w:ascii="Times New Roman" w:hAnsi="Times New Roman" w:cs="Times New Roman"/>
          <w:sz w:val="24"/>
          <w:szCs w:val="24"/>
        </w:rPr>
      </w:pPr>
      <w:r w:rsidRPr="00B85D67">
        <w:rPr>
          <w:rFonts w:ascii="Times New Roman" w:hAnsi="Times New Roman" w:cs="Times New Roman"/>
          <w:sz w:val="24"/>
          <w:szCs w:val="24"/>
        </w:rPr>
        <w:tab/>
        <w:t xml:space="preserve">odbywać się będzie w terminach podanych przez odbiorcę odpadów, co najmniej 1 </w:t>
      </w:r>
      <w:r w:rsidR="008D0FF8" w:rsidRPr="00B85D67">
        <w:rPr>
          <w:rFonts w:ascii="Times New Roman" w:hAnsi="Times New Roman" w:cs="Times New Roman"/>
          <w:sz w:val="24"/>
          <w:szCs w:val="24"/>
        </w:rPr>
        <w:t xml:space="preserve">raz </w:t>
      </w:r>
      <w:r w:rsidRPr="00B85D67">
        <w:rPr>
          <w:rFonts w:ascii="Times New Roman" w:hAnsi="Times New Roman" w:cs="Times New Roman"/>
          <w:sz w:val="24"/>
          <w:szCs w:val="24"/>
        </w:rPr>
        <w:t>w miesiącu.</w:t>
      </w:r>
    </w:p>
    <w:p w14:paraId="374A5B1B" w14:textId="3CE06A21" w:rsidR="00A854B9" w:rsidRPr="00B85D67" w:rsidRDefault="00656496" w:rsidP="00A854B9">
      <w:pPr>
        <w:pStyle w:val="Akapitzlist"/>
        <w:numPr>
          <w:ilvl w:val="0"/>
          <w:numId w:val="49"/>
        </w:numPr>
        <w:tabs>
          <w:tab w:val="left" w:pos="993"/>
        </w:tabs>
        <w:spacing w:after="0" w:line="240" w:lineRule="auto"/>
        <w:jc w:val="both"/>
        <w:rPr>
          <w:rFonts w:ascii="Times New Roman" w:hAnsi="Times New Roman" w:cs="Times New Roman"/>
          <w:sz w:val="24"/>
          <w:szCs w:val="24"/>
        </w:rPr>
      </w:pPr>
      <w:r w:rsidRPr="00B85D67">
        <w:rPr>
          <w:rFonts w:ascii="Times New Roman" w:hAnsi="Times New Roman" w:cs="Times New Roman"/>
          <w:sz w:val="24"/>
          <w:szCs w:val="24"/>
        </w:rPr>
        <w:t>Odbiór popiołu odbywać się będzie w terminach podanych przez odbiorcę odpadów;</w:t>
      </w:r>
      <w:r w:rsidRPr="00B85D67">
        <w:rPr>
          <w:rFonts w:ascii="Times New Roman" w:hAnsi="Times New Roman" w:cs="Times New Roman"/>
          <w:sz w:val="24"/>
          <w:szCs w:val="24"/>
        </w:rPr>
        <w:br/>
        <w:t xml:space="preserve">w miesiącach </w:t>
      </w:r>
      <w:r w:rsidR="002459FC" w:rsidRPr="00B85D67">
        <w:rPr>
          <w:rFonts w:ascii="Times New Roman" w:hAnsi="Times New Roman" w:cs="Times New Roman"/>
          <w:sz w:val="24"/>
          <w:szCs w:val="24"/>
        </w:rPr>
        <w:t>pa</w:t>
      </w:r>
      <w:r w:rsidR="00B85D67">
        <w:rPr>
          <w:rFonts w:ascii="Times New Roman" w:hAnsi="Times New Roman" w:cs="Times New Roman"/>
          <w:sz w:val="24"/>
          <w:szCs w:val="24"/>
        </w:rPr>
        <w:t>ź</w:t>
      </w:r>
      <w:r w:rsidR="002459FC" w:rsidRPr="00B85D67">
        <w:rPr>
          <w:rFonts w:ascii="Times New Roman" w:hAnsi="Times New Roman" w:cs="Times New Roman"/>
          <w:sz w:val="24"/>
          <w:szCs w:val="24"/>
        </w:rPr>
        <w:t>dziernik</w:t>
      </w:r>
      <w:r w:rsidRPr="00B85D67">
        <w:rPr>
          <w:rFonts w:ascii="Times New Roman" w:hAnsi="Times New Roman" w:cs="Times New Roman"/>
          <w:sz w:val="24"/>
          <w:szCs w:val="24"/>
        </w:rPr>
        <w:t xml:space="preserve"> - kwiecień 2</w:t>
      </w:r>
      <w:r w:rsidR="009B5B1B" w:rsidRPr="00B85D67">
        <w:rPr>
          <w:rFonts w:ascii="Times New Roman" w:hAnsi="Times New Roman" w:cs="Times New Roman"/>
          <w:sz w:val="24"/>
          <w:szCs w:val="24"/>
        </w:rPr>
        <w:t xml:space="preserve"> razy</w:t>
      </w:r>
      <w:r w:rsidRPr="00B85D67">
        <w:rPr>
          <w:rFonts w:ascii="Times New Roman" w:hAnsi="Times New Roman" w:cs="Times New Roman"/>
          <w:sz w:val="24"/>
          <w:szCs w:val="24"/>
        </w:rPr>
        <w:t xml:space="preserve"> w miesiącu. Popiół można dostarczyć również do PSZOK.</w:t>
      </w:r>
    </w:p>
    <w:p w14:paraId="353FC650" w14:textId="6E5E6B61" w:rsidR="00656496" w:rsidRPr="00B85D67" w:rsidRDefault="00656496" w:rsidP="00A854B9">
      <w:pPr>
        <w:pStyle w:val="Akapitzlist"/>
        <w:numPr>
          <w:ilvl w:val="0"/>
          <w:numId w:val="49"/>
        </w:numPr>
        <w:tabs>
          <w:tab w:val="left" w:pos="993"/>
        </w:tabs>
        <w:spacing w:after="0" w:line="240" w:lineRule="auto"/>
        <w:jc w:val="both"/>
        <w:rPr>
          <w:rFonts w:ascii="Times New Roman" w:hAnsi="Times New Roman" w:cs="Times New Roman"/>
          <w:sz w:val="24"/>
          <w:szCs w:val="24"/>
        </w:rPr>
      </w:pPr>
      <w:r w:rsidRPr="00B85D67">
        <w:rPr>
          <w:rFonts w:ascii="Times New Roman" w:hAnsi="Times New Roman" w:cs="Times New Roman"/>
          <w:sz w:val="24"/>
          <w:szCs w:val="24"/>
        </w:rPr>
        <w:t>Odzież i tekstylia nadające się do dalszego użytku należy umieszczać w oznakowanych pojemnikach ustawionych w wyznaczonych na terenie gminy punktach lub dostarczyć do PSZOK</w:t>
      </w:r>
      <w:r w:rsidR="00BE33AF" w:rsidRPr="00B85D67">
        <w:rPr>
          <w:rFonts w:ascii="Times New Roman" w:hAnsi="Times New Roman" w:cs="Times New Roman"/>
          <w:sz w:val="24"/>
          <w:szCs w:val="24"/>
        </w:rPr>
        <w:t>.</w:t>
      </w:r>
    </w:p>
    <w:p w14:paraId="6AA7C62C" w14:textId="02E6754F" w:rsidR="00656496" w:rsidRPr="00B85D67" w:rsidRDefault="00656496" w:rsidP="00A854B9">
      <w:pPr>
        <w:pStyle w:val="Akapitzlist"/>
        <w:numPr>
          <w:ilvl w:val="0"/>
          <w:numId w:val="49"/>
        </w:numPr>
        <w:spacing w:after="0" w:line="240" w:lineRule="auto"/>
        <w:jc w:val="both"/>
        <w:rPr>
          <w:rFonts w:ascii="Times New Roman" w:hAnsi="Times New Roman" w:cs="Times New Roman"/>
          <w:sz w:val="24"/>
          <w:szCs w:val="24"/>
        </w:rPr>
      </w:pPr>
      <w:r w:rsidRPr="00B85D67">
        <w:rPr>
          <w:rFonts w:ascii="Times New Roman" w:hAnsi="Times New Roman" w:cs="Times New Roman"/>
          <w:sz w:val="24"/>
          <w:szCs w:val="24"/>
        </w:rPr>
        <w:t>Następujące frakcje odpadów można przekazywać do PSZOK:</w:t>
      </w:r>
    </w:p>
    <w:p w14:paraId="416A8164" w14:textId="77777777" w:rsidR="00656496" w:rsidRPr="00B85D67" w:rsidRDefault="00656496" w:rsidP="00656496">
      <w:pPr>
        <w:pStyle w:val="Akapitzlist"/>
        <w:numPr>
          <w:ilvl w:val="0"/>
          <w:numId w:val="32"/>
        </w:numPr>
        <w:spacing w:after="0" w:line="240" w:lineRule="auto"/>
        <w:ind w:left="1276" w:hanging="283"/>
        <w:jc w:val="both"/>
        <w:rPr>
          <w:rFonts w:ascii="Times New Roman" w:hAnsi="Times New Roman" w:cs="Times New Roman"/>
          <w:sz w:val="24"/>
          <w:szCs w:val="24"/>
        </w:rPr>
      </w:pPr>
      <w:r w:rsidRPr="00B85D67">
        <w:rPr>
          <w:rFonts w:ascii="Times New Roman" w:hAnsi="Times New Roman" w:cs="Times New Roman"/>
          <w:sz w:val="24"/>
          <w:szCs w:val="24"/>
        </w:rPr>
        <w:t>odpady ulegające biodegradacji, bioodpady i odpady zielone,</w:t>
      </w:r>
    </w:p>
    <w:p w14:paraId="2DF2B963" w14:textId="77777777" w:rsidR="00656496" w:rsidRPr="00B85D67" w:rsidRDefault="00656496" w:rsidP="00656496">
      <w:pPr>
        <w:pStyle w:val="Akapitzlist"/>
        <w:numPr>
          <w:ilvl w:val="0"/>
          <w:numId w:val="32"/>
        </w:numPr>
        <w:spacing w:after="0" w:line="240" w:lineRule="auto"/>
        <w:ind w:left="1276" w:hanging="283"/>
        <w:jc w:val="both"/>
        <w:rPr>
          <w:rFonts w:ascii="Times New Roman" w:hAnsi="Times New Roman" w:cs="Times New Roman"/>
          <w:sz w:val="24"/>
          <w:szCs w:val="24"/>
        </w:rPr>
      </w:pPr>
      <w:r w:rsidRPr="00B85D67">
        <w:rPr>
          <w:rFonts w:ascii="Times New Roman" w:hAnsi="Times New Roman" w:cs="Times New Roman"/>
          <w:sz w:val="24"/>
          <w:szCs w:val="24"/>
        </w:rPr>
        <w:t>papier, w tym tektura, odpady opakowaniowe z papieru i tektury, szkło, w tym odpady opakowaniowe ze szkła, tworzywa sztuczne, w tym odpady opakowaniowe z tworzyw sztucznych, metale, w tym odpady opakowaniowe z metali, opakowania wielomateriałowe,</w:t>
      </w:r>
    </w:p>
    <w:p w14:paraId="53BEDF8F" w14:textId="0DD5FB94" w:rsidR="00656496" w:rsidRPr="00B85D67" w:rsidRDefault="00C365D2" w:rsidP="00656496">
      <w:pPr>
        <w:pStyle w:val="Akapitzlist"/>
        <w:numPr>
          <w:ilvl w:val="0"/>
          <w:numId w:val="32"/>
        </w:numPr>
        <w:tabs>
          <w:tab w:val="left" w:pos="1134"/>
        </w:tabs>
        <w:spacing w:after="0" w:line="240" w:lineRule="auto"/>
        <w:ind w:left="1276" w:hanging="295"/>
        <w:jc w:val="both"/>
        <w:rPr>
          <w:rFonts w:ascii="Times New Roman" w:hAnsi="Times New Roman" w:cs="Times New Roman"/>
          <w:sz w:val="24"/>
          <w:szCs w:val="24"/>
        </w:rPr>
      </w:pPr>
      <w:r w:rsidRPr="00B85D67">
        <w:rPr>
          <w:rFonts w:ascii="Times New Roman" w:hAnsi="Times New Roman" w:cs="Times New Roman"/>
          <w:sz w:val="24"/>
          <w:szCs w:val="24"/>
        </w:rPr>
        <w:t xml:space="preserve">  </w:t>
      </w:r>
      <w:r w:rsidR="00656496" w:rsidRPr="00B85D67">
        <w:rPr>
          <w:rFonts w:ascii="Times New Roman" w:hAnsi="Times New Roman" w:cs="Times New Roman"/>
          <w:sz w:val="24"/>
          <w:szCs w:val="24"/>
        </w:rPr>
        <w:t>chemikalia,</w:t>
      </w:r>
    </w:p>
    <w:p w14:paraId="5C934D8F" w14:textId="40846BAE" w:rsidR="00656496" w:rsidRPr="00B85D67" w:rsidRDefault="00C365D2" w:rsidP="00656496">
      <w:pPr>
        <w:pStyle w:val="Akapitzlist"/>
        <w:numPr>
          <w:ilvl w:val="0"/>
          <w:numId w:val="32"/>
        </w:numPr>
        <w:tabs>
          <w:tab w:val="left" w:pos="1134"/>
        </w:tabs>
        <w:spacing w:after="0" w:line="240" w:lineRule="auto"/>
        <w:ind w:left="1276" w:hanging="295"/>
        <w:jc w:val="both"/>
        <w:rPr>
          <w:rFonts w:ascii="Times New Roman" w:hAnsi="Times New Roman" w:cs="Times New Roman"/>
          <w:sz w:val="24"/>
          <w:szCs w:val="24"/>
        </w:rPr>
      </w:pPr>
      <w:r w:rsidRPr="00B85D67">
        <w:rPr>
          <w:rFonts w:ascii="Times New Roman" w:hAnsi="Times New Roman" w:cs="Times New Roman"/>
          <w:sz w:val="24"/>
          <w:szCs w:val="24"/>
        </w:rPr>
        <w:t xml:space="preserve">  </w:t>
      </w:r>
      <w:r w:rsidR="00656496" w:rsidRPr="00B85D67">
        <w:rPr>
          <w:rFonts w:ascii="Times New Roman" w:hAnsi="Times New Roman" w:cs="Times New Roman"/>
          <w:sz w:val="24"/>
          <w:szCs w:val="24"/>
        </w:rPr>
        <w:t>zużyte baterie i akumulatory inne niż przemysłowe i samochodowe można również umieszczać w przeznaczonych do tego celu i specjalnie oznakowanych pojemnikach znajdujących się na terenie miejsc użytku publicznego tj. w Szkołach, Urzędzie Gminy w Gozdowie oraz Gminnym Zakładzie Gospodarki Komunalnej w Gozdowie,</w:t>
      </w:r>
    </w:p>
    <w:p w14:paraId="1A135446" w14:textId="7CCE3D9E" w:rsidR="00656496" w:rsidRPr="00B85D67" w:rsidRDefault="00C365D2" w:rsidP="00656496">
      <w:pPr>
        <w:pStyle w:val="Akapitzlist"/>
        <w:numPr>
          <w:ilvl w:val="0"/>
          <w:numId w:val="32"/>
        </w:numPr>
        <w:tabs>
          <w:tab w:val="left" w:pos="1134"/>
        </w:tabs>
        <w:spacing w:after="0" w:line="240" w:lineRule="auto"/>
        <w:ind w:left="1276" w:hanging="295"/>
        <w:jc w:val="both"/>
        <w:rPr>
          <w:rFonts w:ascii="Times New Roman" w:hAnsi="Times New Roman" w:cs="Times New Roman"/>
          <w:sz w:val="24"/>
          <w:szCs w:val="24"/>
        </w:rPr>
      </w:pPr>
      <w:r w:rsidRPr="00B85D67">
        <w:rPr>
          <w:rFonts w:ascii="Times New Roman" w:hAnsi="Times New Roman" w:cs="Times New Roman"/>
          <w:sz w:val="24"/>
          <w:szCs w:val="24"/>
        </w:rPr>
        <w:t xml:space="preserve">  </w:t>
      </w:r>
      <w:r w:rsidR="00656496" w:rsidRPr="00B85D67">
        <w:rPr>
          <w:rFonts w:ascii="Times New Roman" w:hAnsi="Times New Roman" w:cs="Times New Roman"/>
          <w:sz w:val="24"/>
          <w:szCs w:val="24"/>
        </w:rPr>
        <w:t>zużyty sprzęt elektryczny i elektroniczny,</w:t>
      </w:r>
    </w:p>
    <w:p w14:paraId="7294B56D" w14:textId="77777777" w:rsidR="00656496" w:rsidRPr="00B85D67" w:rsidRDefault="00656496" w:rsidP="00656496">
      <w:pPr>
        <w:pStyle w:val="Akapitzlist"/>
        <w:numPr>
          <w:ilvl w:val="0"/>
          <w:numId w:val="32"/>
        </w:numPr>
        <w:tabs>
          <w:tab w:val="left" w:pos="1134"/>
        </w:tabs>
        <w:spacing w:after="0" w:line="240" w:lineRule="auto"/>
        <w:ind w:left="1276" w:hanging="295"/>
        <w:jc w:val="both"/>
        <w:rPr>
          <w:rFonts w:ascii="Times New Roman" w:hAnsi="Times New Roman" w:cs="Times New Roman"/>
          <w:sz w:val="24"/>
          <w:szCs w:val="24"/>
        </w:rPr>
      </w:pPr>
      <w:r w:rsidRPr="00B85D67">
        <w:rPr>
          <w:rFonts w:ascii="Times New Roman" w:hAnsi="Times New Roman" w:cs="Times New Roman"/>
          <w:sz w:val="24"/>
          <w:szCs w:val="24"/>
        </w:rPr>
        <w:t xml:space="preserve">  meble i inne odpady wielkogabarytowe,</w:t>
      </w:r>
    </w:p>
    <w:p w14:paraId="4E01190C" w14:textId="2EA2921B" w:rsidR="00656496" w:rsidRPr="00B85D67" w:rsidRDefault="00C365D2" w:rsidP="00656496">
      <w:pPr>
        <w:pStyle w:val="Akapitzlist"/>
        <w:numPr>
          <w:ilvl w:val="0"/>
          <w:numId w:val="32"/>
        </w:numPr>
        <w:tabs>
          <w:tab w:val="left" w:pos="1134"/>
        </w:tabs>
        <w:spacing w:after="0" w:line="240" w:lineRule="auto"/>
        <w:ind w:left="1276" w:hanging="295"/>
        <w:jc w:val="both"/>
        <w:rPr>
          <w:rFonts w:ascii="Times New Roman" w:hAnsi="Times New Roman" w:cs="Times New Roman"/>
          <w:sz w:val="24"/>
          <w:szCs w:val="24"/>
        </w:rPr>
      </w:pPr>
      <w:r w:rsidRPr="00B85D67">
        <w:rPr>
          <w:rFonts w:ascii="Times New Roman" w:hAnsi="Times New Roman" w:cs="Times New Roman"/>
          <w:sz w:val="24"/>
          <w:szCs w:val="24"/>
        </w:rPr>
        <w:t xml:space="preserve">  </w:t>
      </w:r>
      <w:r w:rsidR="00656496" w:rsidRPr="00B85D67">
        <w:rPr>
          <w:rFonts w:ascii="Times New Roman" w:hAnsi="Times New Roman" w:cs="Times New Roman"/>
          <w:sz w:val="24"/>
          <w:szCs w:val="24"/>
        </w:rPr>
        <w:t>odpady budowlane i rozbiórkowe,</w:t>
      </w:r>
    </w:p>
    <w:p w14:paraId="1B2AC458" w14:textId="012EC214" w:rsidR="00656496" w:rsidRPr="00B85D67" w:rsidRDefault="00C365D2" w:rsidP="00656496">
      <w:pPr>
        <w:pStyle w:val="Akapitzlist"/>
        <w:numPr>
          <w:ilvl w:val="0"/>
          <w:numId w:val="32"/>
        </w:numPr>
        <w:tabs>
          <w:tab w:val="left" w:pos="1134"/>
        </w:tabs>
        <w:spacing w:after="0" w:line="240" w:lineRule="auto"/>
        <w:ind w:left="1276" w:hanging="295"/>
        <w:jc w:val="both"/>
        <w:rPr>
          <w:rFonts w:ascii="Times New Roman" w:hAnsi="Times New Roman" w:cs="Times New Roman"/>
          <w:sz w:val="24"/>
          <w:szCs w:val="24"/>
        </w:rPr>
      </w:pPr>
      <w:r w:rsidRPr="00B85D67">
        <w:rPr>
          <w:rFonts w:ascii="Times New Roman" w:hAnsi="Times New Roman" w:cs="Times New Roman"/>
          <w:sz w:val="24"/>
          <w:szCs w:val="24"/>
        </w:rPr>
        <w:t xml:space="preserve">  </w:t>
      </w:r>
      <w:r w:rsidR="00656496" w:rsidRPr="00B85D67">
        <w:rPr>
          <w:rFonts w:ascii="Times New Roman" w:hAnsi="Times New Roman" w:cs="Times New Roman"/>
          <w:sz w:val="24"/>
          <w:szCs w:val="24"/>
        </w:rPr>
        <w:t>zużyte opony (bez felg, tylko od samochodów osobowych i jednośladów),</w:t>
      </w:r>
    </w:p>
    <w:p w14:paraId="52BB156C" w14:textId="77777777" w:rsidR="00656496" w:rsidRPr="00B85D67" w:rsidRDefault="00656496" w:rsidP="00656496">
      <w:pPr>
        <w:pStyle w:val="Akapitzlist"/>
        <w:numPr>
          <w:ilvl w:val="0"/>
          <w:numId w:val="32"/>
        </w:numPr>
        <w:tabs>
          <w:tab w:val="left" w:pos="1134"/>
        </w:tabs>
        <w:spacing w:after="0" w:line="240" w:lineRule="auto"/>
        <w:ind w:left="1276" w:hanging="295"/>
        <w:jc w:val="both"/>
        <w:rPr>
          <w:rFonts w:ascii="Times New Roman" w:hAnsi="Times New Roman" w:cs="Times New Roman"/>
          <w:sz w:val="24"/>
          <w:szCs w:val="24"/>
        </w:rPr>
      </w:pPr>
      <w:r w:rsidRPr="00B85D67">
        <w:rPr>
          <w:rFonts w:ascii="Times New Roman" w:hAnsi="Times New Roman" w:cs="Times New Roman"/>
          <w:sz w:val="24"/>
          <w:szCs w:val="24"/>
        </w:rPr>
        <w:t xml:space="preserve">  odpady niebezpieczne,</w:t>
      </w:r>
    </w:p>
    <w:p w14:paraId="6E31A593" w14:textId="0D90A115" w:rsidR="00656496" w:rsidRPr="00B85D67" w:rsidRDefault="00656496" w:rsidP="00656496">
      <w:pPr>
        <w:pStyle w:val="Akapitzlist"/>
        <w:numPr>
          <w:ilvl w:val="0"/>
          <w:numId w:val="32"/>
        </w:numPr>
        <w:tabs>
          <w:tab w:val="left" w:pos="1134"/>
        </w:tabs>
        <w:spacing w:after="0" w:line="240" w:lineRule="auto"/>
        <w:ind w:left="1276" w:hanging="295"/>
        <w:jc w:val="both"/>
        <w:rPr>
          <w:rFonts w:ascii="Times New Roman" w:hAnsi="Times New Roman" w:cs="Times New Roman"/>
          <w:sz w:val="24"/>
          <w:szCs w:val="24"/>
        </w:rPr>
      </w:pPr>
      <w:r w:rsidRPr="00B85D67">
        <w:rPr>
          <w:rFonts w:ascii="Times New Roman" w:hAnsi="Times New Roman" w:cs="Times New Roman"/>
          <w:sz w:val="24"/>
          <w:szCs w:val="24"/>
        </w:rPr>
        <w:t xml:space="preserve">  odpady niekwalifikujące się do odpadów medycznych powstałych w gospodarstwie domowym w wyniku przyjmowania produktów leczniczych w formie iniekcji</w:t>
      </w:r>
      <w:r w:rsidR="00BE33AF" w:rsidRPr="00B85D67">
        <w:rPr>
          <w:rFonts w:ascii="Times New Roman" w:hAnsi="Times New Roman" w:cs="Times New Roman"/>
          <w:sz w:val="24"/>
          <w:szCs w:val="24"/>
        </w:rPr>
        <w:t xml:space="preserve"> </w:t>
      </w:r>
      <w:r w:rsidRPr="00B85D67">
        <w:rPr>
          <w:rFonts w:ascii="Times New Roman" w:hAnsi="Times New Roman" w:cs="Times New Roman"/>
          <w:sz w:val="24"/>
          <w:szCs w:val="24"/>
        </w:rPr>
        <w:t>i prowadzenia monitoringu poziomu substancji we krwi, w szczególności igieł</w:t>
      </w:r>
      <w:r w:rsidR="00BE33AF" w:rsidRPr="00B85D67">
        <w:rPr>
          <w:rFonts w:ascii="Times New Roman" w:hAnsi="Times New Roman" w:cs="Times New Roman"/>
          <w:sz w:val="24"/>
          <w:szCs w:val="24"/>
        </w:rPr>
        <w:t xml:space="preserve"> </w:t>
      </w:r>
      <w:r w:rsidRPr="00B85D67">
        <w:rPr>
          <w:rFonts w:ascii="Times New Roman" w:hAnsi="Times New Roman" w:cs="Times New Roman"/>
          <w:sz w:val="24"/>
          <w:szCs w:val="24"/>
        </w:rPr>
        <w:t>i strzykawek.</w:t>
      </w:r>
    </w:p>
    <w:p w14:paraId="01A9F456" w14:textId="77777777" w:rsidR="00656496" w:rsidRPr="00B85D67" w:rsidRDefault="00656496" w:rsidP="00A854B9">
      <w:pPr>
        <w:pStyle w:val="Akapitzlist"/>
        <w:numPr>
          <w:ilvl w:val="0"/>
          <w:numId w:val="49"/>
        </w:numPr>
        <w:spacing w:after="0" w:line="240" w:lineRule="auto"/>
        <w:ind w:left="709" w:hanging="425"/>
        <w:jc w:val="both"/>
        <w:rPr>
          <w:rFonts w:ascii="Times New Roman" w:hAnsi="Times New Roman" w:cs="Times New Roman"/>
          <w:sz w:val="24"/>
          <w:szCs w:val="24"/>
        </w:rPr>
      </w:pPr>
      <w:r w:rsidRPr="00B85D67">
        <w:rPr>
          <w:rFonts w:ascii="Times New Roman" w:hAnsi="Times New Roman" w:cs="Times New Roman"/>
          <w:sz w:val="24"/>
          <w:szCs w:val="24"/>
        </w:rPr>
        <w:t>Przeterminowane leki należy umieszczać w przeznaczonych do tego celu i specjalnie oznakowanych pojemnikach, znajdujących się na terenie aptek i placówek służby zdrowia.</w:t>
      </w:r>
    </w:p>
    <w:p w14:paraId="700F4B80" w14:textId="77777777" w:rsidR="00656496" w:rsidRPr="00B85D67" w:rsidRDefault="00656496" w:rsidP="00A854B9">
      <w:pPr>
        <w:pStyle w:val="Akapitzlist"/>
        <w:numPr>
          <w:ilvl w:val="0"/>
          <w:numId w:val="49"/>
        </w:numPr>
        <w:spacing w:after="0" w:line="240" w:lineRule="auto"/>
        <w:ind w:left="709" w:hanging="425"/>
        <w:jc w:val="both"/>
        <w:rPr>
          <w:rFonts w:ascii="Times New Roman" w:hAnsi="Times New Roman" w:cs="Times New Roman"/>
          <w:sz w:val="24"/>
          <w:szCs w:val="24"/>
        </w:rPr>
      </w:pPr>
      <w:r w:rsidRPr="00B85D67">
        <w:rPr>
          <w:rFonts w:ascii="Times New Roman" w:hAnsi="Times New Roman" w:cs="Times New Roman"/>
          <w:sz w:val="24"/>
          <w:szCs w:val="24"/>
        </w:rPr>
        <w:t>Akumulatory przemysłowe i samochodowe należy dostarczać do placówek handlowych</w:t>
      </w:r>
      <w:r w:rsidRPr="00B85D67">
        <w:rPr>
          <w:rFonts w:ascii="Times New Roman" w:hAnsi="Times New Roman" w:cs="Times New Roman"/>
          <w:sz w:val="24"/>
          <w:szCs w:val="24"/>
        </w:rPr>
        <w:br/>
        <w:t>i usługowych prowadzących ich sprzedaż bądź wymianę.</w:t>
      </w:r>
    </w:p>
    <w:p w14:paraId="15D0598D" w14:textId="77777777" w:rsidR="00656496" w:rsidRPr="00B85D67" w:rsidRDefault="00656496" w:rsidP="00A854B9">
      <w:pPr>
        <w:pStyle w:val="Akapitzlist"/>
        <w:numPr>
          <w:ilvl w:val="0"/>
          <w:numId w:val="49"/>
        </w:numPr>
        <w:tabs>
          <w:tab w:val="left" w:pos="709"/>
        </w:tabs>
        <w:spacing w:after="0" w:line="240" w:lineRule="auto"/>
        <w:ind w:left="993" w:hanging="709"/>
        <w:jc w:val="both"/>
        <w:rPr>
          <w:rFonts w:ascii="Times New Roman" w:hAnsi="Times New Roman" w:cs="Times New Roman"/>
          <w:sz w:val="24"/>
          <w:szCs w:val="24"/>
        </w:rPr>
      </w:pPr>
      <w:r w:rsidRPr="00B85D67">
        <w:rPr>
          <w:rFonts w:ascii="Times New Roman" w:hAnsi="Times New Roman" w:cs="Times New Roman"/>
          <w:sz w:val="24"/>
          <w:szCs w:val="24"/>
        </w:rPr>
        <w:t>Ustala się następującą częstotliwość usuwania odpadów komunalnych z terenów przeznaczonych do użytku publicznego:</w:t>
      </w:r>
    </w:p>
    <w:p w14:paraId="75083263" w14:textId="77777777" w:rsidR="00656496" w:rsidRPr="00B85D67" w:rsidRDefault="00656496" w:rsidP="00656496">
      <w:pPr>
        <w:pStyle w:val="Akapitzlist"/>
        <w:numPr>
          <w:ilvl w:val="0"/>
          <w:numId w:val="46"/>
        </w:numPr>
        <w:spacing w:after="0" w:line="240" w:lineRule="auto"/>
        <w:jc w:val="both"/>
        <w:rPr>
          <w:rFonts w:ascii="Times New Roman" w:hAnsi="Times New Roman" w:cs="Times New Roman"/>
          <w:sz w:val="24"/>
          <w:szCs w:val="24"/>
        </w:rPr>
      </w:pPr>
      <w:r w:rsidRPr="00B85D67">
        <w:rPr>
          <w:rFonts w:ascii="Times New Roman" w:hAnsi="Times New Roman" w:cs="Times New Roman"/>
          <w:sz w:val="24"/>
          <w:szCs w:val="24"/>
        </w:rPr>
        <w:t>z koszy ulicznych co najmniej raz na miesiącu, nie dopuszczając do przepełniania pojemników w razie konieczności należy zwiększyć częstotliwość usuwania odpadów,</w:t>
      </w:r>
    </w:p>
    <w:p w14:paraId="5681FAB2" w14:textId="77777777" w:rsidR="00656496" w:rsidRPr="00B85D67" w:rsidRDefault="00656496" w:rsidP="00656496">
      <w:pPr>
        <w:pStyle w:val="Akapitzlist"/>
        <w:numPr>
          <w:ilvl w:val="0"/>
          <w:numId w:val="46"/>
        </w:numPr>
        <w:spacing w:after="0" w:line="240" w:lineRule="auto"/>
        <w:jc w:val="both"/>
        <w:rPr>
          <w:rFonts w:ascii="Times New Roman" w:hAnsi="Times New Roman" w:cs="Times New Roman"/>
          <w:sz w:val="24"/>
          <w:szCs w:val="24"/>
        </w:rPr>
      </w:pPr>
      <w:r w:rsidRPr="00B85D67">
        <w:rPr>
          <w:rFonts w:ascii="Times New Roman" w:hAnsi="Times New Roman" w:cs="Times New Roman"/>
          <w:sz w:val="24"/>
          <w:szCs w:val="24"/>
        </w:rPr>
        <w:lastRenderedPageBreak/>
        <w:t>z koszy ustawianych w miejscach publicznych (nie będących koszami ulicznymi) co najmniej raz na miesiąc, nie dopuszczając do przepełniania pojemników w razie konieczności należy zwiększyć częstotliwość usuwania odpadów.</w:t>
      </w:r>
    </w:p>
    <w:p w14:paraId="6C81E926" w14:textId="77777777" w:rsidR="00C7290C" w:rsidRPr="00B85D67" w:rsidRDefault="00C7290C" w:rsidP="00656496">
      <w:pPr>
        <w:pStyle w:val="Akapitzlist"/>
        <w:spacing w:after="0" w:line="240" w:lineRule="auto"/>
        <w:jc w:val="both"/>
        <w:rPr>
          <w:rFonts w:ascii="Times New Roman" w:hAnsi="Times New Roman" w:cs="Times New Roman"/>
          <w:sz w:val="24"/>
          <w:szCs w:val="24"/>
        </w:rPr>
      </w:pPr>
    </w:p>
    <w:p w14:paraId="6AC84BB3" w14:textId="02FB8C35" w:rsidR="00C7290C" w:rsidRPr="00B85D67" w:rsidRDefault="004703F8" w:rsidP="00656496">
      <w:pPr>
        <w:spacing w:after="0" w:line="240" w:lineRule="auto"/>
        <w:ind w:left="360"/>
        <w:contextualSpacing/>
        <w:jc w:val="center"/>
        <w:rPr>
          <w:rFonts w:ascii="Times New Roman" w:hAnsi="Times New Roman" w:cs="Times New Roman"/>
          <w:b/>
          <w:sz w:val="24"/>
          <w:szCs w:val="24"/>
        </w:rPr>
      </w:pPr>
      <w:r w:rsidRPr="00B85D67">
        <w:rPr>
          <w:rFonts w:ascii="Times New Roman" w:hAnsi="Times New Roman" w:cs="Times New Roman"/>
          <w:b/>
          <w:sz w:val="24"/>
          <w:szCs w:val="24"/>
        </w:rPr>
        <w:t xml:space="preserve">§ </w:t>
      </w:r>
      <w:r w:rsidR="009D3C38" w:rsidRPr="00B85D67">
        <w:rPr>
          <w:rFonts w:ascii="Times New Roman" w:hAnsi="Times New Roman" w:cs="Times New Roman"/>
          <w:b/>
          <w:sz w:val="24"/>
          <w:szCs w:val="24"/>
        </w:rPr>
        <w:t>7</w:t>
      </w:r>
      <w:r w:rsidR="00B23A9C" w:rsidRPr="00B85D67">
        <w:rPr>
          <w:rFonts w:ascii="Times New Roman" w:hAnsi="Times New Roman" w:cs="Times New Roman"/>
          <w:b/>
          <w:sz w:val="24"/>
          <w:szCs w:val="24"/>
        </w:rPr>
        <w:t>.</w:t>
      </w:r>
    </w:p>
    <w:p w14:paraId="573E1F8A" w14:textId="77777777" w:rsidR="00A57610" w:rsidRPr="00B85D67" w:rsidRDefault="00A57610" w:rsidP="00FD64C1">
      <w:pPr>
        <w:pStyle w:val="Akapitzlist"/>
        <w:numPr>
          <w:ilvl w:val="0"/>
          <w:numId w:val="34"/>
        </w:numPr>
        <w:spacing w:after="0" w:line="240" w:lineRule="auto"/>
        <w:ind w:left="284" w:hanging="284"/>
        <w:jc w:val="both"/>
        <w:rPr>
          <w:rFonts w:ascii="Times New Roman" w:hAnsi="Times New Roman" w:cs="Times New Roman"/>
          <w:sz w:val="24"/>
          <w:szCs w:val="24"/>
        </w:rPr>
      </w:pPr>
      <w:r w:rsidRPr="00B85D67">
        <w:rPr>
          <w:rFonts w:ascii="Times New Roman" w:hAnsi="Times New Roman" w:cs="Times New Roman"/>
          <w:sz w:val="24"/>
          <w:szCs w:val="24"/>
        </w:rPr>
        <w:t>Zbiorniki bezodpływowe powinny być opróżniane z częstotliwością wynikającą z pojemności zbiornika w sposób gwarantujący, że nie nastąpi jakikolwiek wypływ ze zbiornika (zwłaszcza wynikający z jego przepełnienia), a także zanieczyszczenie powierzchni ziemi i wód powierzchniowych.</w:t>
      </w:r>
    </w:p>
    <w:p w14:paraId="328432E6" w14:textId="14DB2371" w:rsidR="00B23A9C" w:rsidRPr="00B85D67" w:rsidRDefault="00B23A9C" w:rsidP="00FD64C1">
      <w:pPr>
        <w:pStyle w:val="Akapitzlist"/>
        <w:numPr>
          <w:ilvl w:val="0"/>
          <w:numId w:val="34"/>
        </w:numPr>
        <w:spacing w:after="0" w:line="240" w:lineRule="auto"/>
        <w:ind w:left="284" w:hanging="284"/>
        <w:jc w:val="both"/>
        <w:rPr>
          <w:rFonts w:ascii="Times New Roman" w:hAnsi="Times New Roman" w:cs="Times New Roman"/>
          <w:sz w:val="24"/>
          <w:szCs w:val="24"/>
        </w:rPr>
      </w:pPr>
      <w:r w:rsidRPr="00B85D67">
        <w:rPr>
          <w:rFonts w:ascii="Times New Roman" w:hAnsi="Times New Roman" w:cs="Times New Roman"/>
          <w:sz w:val="24"/>
          <w:szCs w:val="24"/>
        </w:rPr>
        <w:t>W celu wykonania obowiązku, o którym mowa w ust. 1 właściciel nieruchomości zleca wykonanie usługi przedsiębiorcy posiadającemu zezwolenie Wójta Gminy Gozdowo na opróżnianie zbiorników bezodpływowych, a w przypadku kontroli do okazania dowodu uiszczenia opłaty za taką usługę.</w:t>
      </w:r>
    </w:p>
    <w:p w14:paraId="35EB5BB3" w14:textId="6D93DD46" w:rsidR="00622708" w:rsidRPr="00B85D67" w:rsidRDefault="00622708" w:rsidP="00BE33AF">
      <w:pPr>
        <w:pStyle w:val="Akapitzlist"/>
        <w:numPr>
          <w:ilvl w:val="0"/>
          <w:numId w:val="34"/>
        </w:numPr>
        <w:spacing w:after="0" w:line="240" w:lineRule="auto"/>
        <w:ind w:left="284" w:hanging="284"/>
        <w:jc w:val="both"/>
        <w:rPr>
          <w:rFonts w:ascii="Times New Roman" w:hAnsi="Times New Roman" w:cs="Times New Roman"/>
          <w:sz w:val="24"/>
          <w:szCs w:val="24"/>
        </w:rPr>
      </w:pPr>
      <w:r w:rsidRPr="00B85D67">
        <w:rPr>
          <w:rFonts w:ascii="Times New Roman" w:hAnsi="Times New Roman" w:cs="Times New Roman"/>
          <w:sz w:val="24"/>
          <w:szCs w:val="24"/>
        </w:rPr>
        <w:t xml:space="preserve">Właściciele przydomowych oczyszczalni ścieków zobowiązani są dostosować częstotliwość opróżniania ze szlamów zbiorników </w:t>
      </w:r>
      <w:r w:rsidR="00CF3D77" w:rsidRPr="00B85D67">
        <w:rPr>
          <w:rFonts w:ascii="Times New Roman" w:hAnsi="Times New Roman" w:cs="Times New Roman"/>
          <w:sz w:val="24"/>
          <w:szCs w:val="24"/>
        </w:rPr>
        <w:t xml:space="preserve">stosownie </w:t>
      </w:r>
      <w:r w:rsidRPr="00B85D67">
        <w:rPr>
          <w:rFonts w:ascii="Times New Roman" w:hAnsi="Times New Roman" w:cs="Times New Roman"/>
          <w:sz w:val="24"/>
          <w:szCs w:val="24"/>
        </w:rPr>
        <w:t>do</w:t>
      </w:r>
      <w:r w:rsidR="00CF3D77" w:rsidRPr="00B85D67">
        <w:rPr>
          <w:rFonts w:ascii="Times New Roman" w:hAnsi="Times New Roman" w:cs="Times New Roman"/>
          <w:sz w:val="24"/>
          <w:szCs w:val="24"/>
        </w:rPr>
        <w:t xml:space="preserve"> zapisów</w:t>
      </w:r>
      <w:r w:rsidRPr="00B85D67">
        <w:rPr>
          <w:rFonts w:ascii="Times New Roman" w:hAnsi="Times New Roman" w:cs="Times New Roman"/>
          <w:sz w:val="24"/>
          <w:szCs w:val="24"/>
        </w:rPr>
        <w:t xml:space="preserve"> instrukcji eksploatacji oczyszczalni.</w:t>
      </w:r>
    </w:p>
    <w:p w14:paraId="31903A36" w14:textId="77777777" w:rsidR="00A57610" w:rsidRPr="00B85D67" w:rsidRDefault="00A57610" w:rsidP="00656496">
      <w:pPr>
        <w:pStyle w:val="Akapitzlist"/>
        <w:spacing w:after="0" w:line="240" w:lineRule="auto"/>
        <w:jc w:val="both"/>
        <w:rPr>
          <w:rFonts w:ascii="Times New Roman" w:hAnsi="Times New Roman" w:cs="Times New Roman"/>
          <w:sz w:val="24"/>
          <w:szCs w:val="24"/>
        </w:rPr>
      </w:pPr>
    </w:p>
    <w:p w14:paraId="1562CFFF" w14:textId="337BD806" w:rsidR="00766FFE" w:rsidRPr="00B85D67" w:rsidRDefault="00A57610" w:rsidP="00656496">
      <w:pPr>
        <w:spacing w:after="0" w:line="240" w:lineRule="auto"/>
        <w:contextualSpacing/>
        <w:jc w:val="center"/>
        <w:rPr>
          <w:rFonts w:ascii="Times New Roman" w:hAnsi="Times New Roman" w:cs="Times New Roman"/>
          <w:b/>
          <w:sz w:val="24"/>
          <w:szCs w:val="24"/>
        </w:rPr>
      </w:pPr>
      <w:r w:rsidRPr="00B85D67">
        <w:rPr>
          <w:rFonts w:ascii="Times New Roman" w:hAnsi="Times New Roman" w:cs="Times New Roman"/>
          <w:b/>
          <w:sz w:val="24"/>
          <w:szCs w:val="24"/>
        </w:rPr>
        <w:t>Rozdział 5</w:t>
      </w:r>
    </w:p>
    <w:p w14:paraId="6E53F156" w14:textId="4CB9A406" w:rsidR="00D51663" w:rsidRPr="00B85D67" w:rsidRDefault="00A57610" w:rsidP="002B48F1">
      <w:pPr>
        <w:spacing w:after="0" w:line="240" w:lineRule="auto"/>
        <w:contextualSpacing/>
        <w:jc w:val="both"/>
        <w:rPr>
          <w:rFonts w:ascii="Times New Roman" w:hAnsi="Times New Roman" w:cs="Times New Roman"/>
          <w:b/>
          <w:sz w:val="24"/>
          <w:szCs w:val="24"/>
        </w:rPr>
      </w:pPr>
      <w:r w:rsidRPr="00B85D67">
        <w:rPr>
          <w:rFonts w:ascii="Times New Roman" w:hAnsi="Times New Roman" w:cs="Times New Roman"/>
          <w:b/>
          <w:sz w:val="24"/>
          <w:szCs w:val="24"/>
        </w:rPr>
        <w:t>Inne wymagania wynikające z wojewódzkiego planu gospodarki odpadami</w:t>
      </w:r>
    </w:p>
    <w:p w14:paraId="08D65931" w14:textId="77777777" w:rsidR="00C65CFF" w:rsidRPr="00B85D67" w:rsidRDefault="00C65CFF" w:rsidP="00656496">
      <w:pPr>
        <w:spacing w:after="0" w:line="240" w:lineRule="auto"/>
        <w:contextualSpacing/>
        <w:jc w:val="center"/>
        <w:rPr>
          <w:rFonts w:ascii="Times New Roman" w:hAnsi="Times New Roman" w:cs="Times New Roman"/>
          <w:sz w:val="24"/>
          <w:szCs w:val="24"/>
        </w:rPr>
      </w:pPr>
    </w:p>
    <w:p w14:paraId="27B872FE" w14:textId="04BD8D86" w:rsidR="00A57610" w:rsidRPr="00B85D67" w:rsidRDefault="00A57610" w:rsidP="00656496">
      <w:pPr>
        <w:spacing w:after="0" w:line="240" w:lineRule="auto"/>
        <w:ind w:left="142"/>
        <w:contextualSpacing/>
        <w:jc w:val="center"/>
        <w:rPr>
          <w:rFonts w:ascii="Times New Roman" w:hAnsi="Times New Roman" w:cs="Times New Roman"/>
          <w:b/>
          <w:sz w:val="24"/>
          <w:szCs w:val="24"/>
        </w:rPr>
      </w:pPr>
      <w:r w:rsidRPr="00B85D67">
        <w:rPr>
          <w:rFonts w:ascii="Times New Roman" w:hAnsi="Times New Roman" w:cs="Times New Roman"/>
          <w:b/>
          <w:sz w:val="24"/>
          <w:szCs w:val="24"/>
        </w:rPr>
        <w:t xml:space="preserve">§ </w:t>
      </w:r>
      <w:r w:rsidR="009D3C38" w:rsidRPr="00B85D67">
        <w:rPr>
          <w:rFonts w:ascii="Times New Roman" w:hAnsi="Times New Roman" w:cs="Times New Roman"/>
          <w:b/>
          <w:sz w:val="24"/>
          <w:szCs w:val="24"/>
        </w:rPr>
        <w:t>8</w:t>
      </w:r>
      <w:r w:rsidRPr="00B85D67">
        <w:rPr>
          <w:rFonts w:ascii="Times New Roman" w:hAnsi="Times New Roman" w:cs="Times New Roman"/>
          <w:b/>
          <w:sz w:val="24"/>
          <w:szCs w:val="24"/>
        </w:rPr>
        <w:t>.</w:t>
      </w:r>
    </w:p>
    <w:p w14:paraId="011C35E7" w14:textId="2C4D961E" w:rsidR="00A57610" w:rsidRPr="00B85D67" w:rsidRDefault="00A57610" w:rsidP="00FD64C1">
      <w:pPr>
        <w:pStyle w:val="Akapitzlist"/>
        <w:numPr>
          <w:ilvl w:val="0"/>
          <w:numId w:val="35"/>
        </w:numPr>
        <w:spacing w:after="0" w:line="240" w:lineRule="auto"/>
        <w:ind w:left="284" w:hanging="284"/>
        <w:jc w:val="both"/>
        <w:rPr>
          <w:rFonts w:ascii="Times New Roman" w:hAnsi="Times New Roman" w:cs="Times New Roman"/>
          <w:sz w:val="24"/>
          <w:szCs w:val="24"/>
        </w:rPr>
      </w:pPr>
      <w:r w:rsidRPr="00B85D67">
        <w:rPr>
          <w:rFonts w:ascii="Times New Roman" w:hAnsi="Times New Roman" w:cs="Times New Roman"/>
          <w:sz w:val="24"/>
          <w:szCs w:val="24"/>
        </w:rPr>
        <w:t>Powstające w gospodarstwach domowych odpady ulegające biodegradacji powinny być w pierwszej kolejności wykorzystywane przez mieszkańców we własnym zakresie np. poprzez kompostowanie w przydomowych kompostownikach.</w:t>
      </w:r>
    </w:p>
    <w:p w14:paraId="17799530" w14:textId="77777777" w:rsidR="00C65CFF" w:rsidRPr="00B85D67" w:rsidRDefault="00C65CFF" w:rsidP="00FD64C1">
      <w:pPr>
        <w:pStyle w:val="Akapitzlist"/>
        <w:numPr>
          <w:ilvl w:val="0"/>
          <w:numId w:val="35"/>
        </w:numPr>
        <w:spacing w:after="0" w:line="240" w:lineRule="auto"/>
        <w:ind w:left="284" w:hanging="284"/>
        <w:jc w:val="both"/>
        <w:rPr>
          <w:rFonts w:ascii="Times New Roman" w:hAnsi="Times New Roman" w:cs="Times New Roman"/>
          <w:sz w:val="24"/>
          <w:szCs w:val="24"/>
        </w:rPr>
      </w:pPr>
      <w:r w:rsidRPr="00B85D67">
        <w:rPr>
          <w:rFonts w:ascii="Times New Roman" w:hAnsi="Times New Roman" w:cs="Times New Roman"/>
          <w:sz w:val="24"/>
          <w:szCs w:val="24"/>
        </w:rPr>
        <w:t>Podejmowanie działań zapobiegających powstawaniu odpadów, w szczególności działań informacyjno-edukacyjnych propagujących świadomą konsumpcję wśród mieszkańców.</w:t>
      </w:r>
    </w:p>
    <w:p w14:paraId="3E2FA149" w14:textId="77777777" w:rsidR="00C65CFF" w:rsidRPr="00B85D67" w:rsidRDefault="00C65CFF" w:rsidP="00FD64C1">
      <w:pPr>
        <w:pStyle w:val="Akapitzlist"/>
        <w:numPr>
          <w:ilvl w:val="0"/>
          <w:numId w:val="35"/>
        </w:numPr>
        <w:spacing w:after="0" w:line="240" w:lineRule="auto"/>
        <w:ind w:left="284" w:hanging="284"/>
        <w:jc w:val="both"/>
        <w:rPr>
          <w:rFonts w:ascii="Times New Roman" w:hAnsi="Times New Roman" w:cs="Times New Roman"/>
          <w:sz w:val="24"/>
          <w:szCs w:val="24"/>
        </w:rPr>
      </w:pPr>
      <w:r w:rsidRPr="00B85D67">
        <w:rPr>
          <w:rFonts w:ascii="Times New Roman" w:hAnsi="Times New Roman" w:cs="Times New Roman"/>
          <w:sz w:val="24"/>
          <w:szCs w:val="24"/>
        </w:rPr>
        <w:t>Podmioty prowadzące działalność w zakresie odbierania odpadów komunalnych obowiązane są rejestrować masę poszczególnych rodzajów odpadów komunalnych odbieranych od właścicieli nieruchomości.</w:t>
      </w:r>
    </w:p>
    <w:p w14:paraId="34DE4236" w14:textId="40D3A6C8" w:rsidR="00C65CFF" w:rsidRPr="00B85D67" w:rsidRDefault="00CA1FD5" w:rsidP="00FD64C1">
      <w:pPr>
        <w:pStyle w:val="Akapitzlist"/>
        <w:numPr>
          <w:ilvl w:val="0"/>
          <w:numId w:val="35"/>
        </w:numPr>
        <w:spacing w:after="0" w:line="240" w:lineRule="auto"/>
        <w:ind w:left="284" w:hanging="284"/>
        <w:jc w:val="both"/>
        <w:rPr>
          <w:rFonts w:ascii="Times New Roman" w:hAnsi="Times New Roman" w:cs="Times New Roman"/>
          <w:sz w:val="24"/>
          <w:szCs w:val="24"/>
        </w:rPr>
      </w:pPr>
      <w:r w:rsidRPr="00B85D67">
        <w:rPr>
          <w:rFonts w:ascii="Times New Roman" w:hAnsi="Times New Roman" w:cs="Times New Roman"/>
          <w:sz w:val="24"/>
          <w:szCs w:val="24"/>
        </w:rPr>
        <w:t xml:space="preserve">Podejmowanie </w:t>
      </w:r>
      <w:r w:rsidR="00C65CFF" w:rsidRPr="00B85D67">
        <w:rPr>
          <w:rFonts w:ascii="Times New Roman" w:hAnsi="Times New Roman" w:cs="Times New Roman"/>
          <w:sz w:val="24"/>
          <w:szCs w:val="24"/>
        </w:rPr>
        <w:t>działań zmierzających do zmniejszenia ilości wytwarzanych odpadów, w szczególności do zmieszanych odpadów komunalnych.</w:t>
      </w:r>
    </w:p>
    <w:p w14:paraId="556727BE" w14:textId="77777777" w:rsidR="00FD64C1" w:rsidRPr="00B85D67" w:rsidRDefault="00FD64C1" w:rsidP="00656496">
      <w:pPr>
        <w:spacing w:after="0" w:line="240" w:lineRule="auto"/>
        <w:contextualSpacing/>
        <w:jc w:val="both"/>
        <w:rPr>
          <w:rFonts w:ascii="Times New Roman" w:hAnsi="Times New Roman" w:cs="Times New Roman"/>
          <w:sz w:val="24"/>
          <w:szCs w:val="24"/>
        </w:rPr>
      </w:pPr>
    </w:p>
    <w:p w14:paraId="4DA16288" w14:textId="421ABDBC" w:rsidR="00766FFE" w:rsidRPr="00B85D67" w:rsidRDefault="00C65CFF" w:rsidP="00656496">
      <w:pPr>
        <w:spacing w:after="0" w:line="240" w:lineRule="auto"/>
        <w:contextualSpacing/>
        <w:jc w:val="center"/>
        <w:rPr>
          <w:rFonts w:ascii="Times New Roman" w:hAnsi="Times New Roman" w:cs="Times New Roman"/>
          <w:b/>
          <w:sz w:val="24"/>
          <w:szCs w:val="24"/>
        </w:rPr>
      </w:pPr>
      <w:r w:rsidRPr="00B85D67">
        <w:rPr>
          <w:rFonts w:ascii="Times New Roman" w:hAnsi="Times New Roman" w:cs="Times New Roman"/>
          <w:b/>
          <w:sz w:val="24"/>
          <w:szCs w:val="24"/>
        </w:rPr>
        <w:t>Rozdział 6</w:t>
      </w:r>
      <w:r w:rsidR="00766FFE" w:rsidRPr="00B85D67">
        <w:rPr>
          <w:rFonts w:ascii="Times New Roman" w:hAnsi="Times New Roman" w:cs="Times New Roman"/>
          <w:b/>
          <w:sz w:val="24"/>
          <w:szCs w:val="24"/>
        </w:rPr>
        <w:t>.</w:t>
      </w:r>
    </w:p>
    <w:p w14:paraId="0A992944" w14:textId="37566A4C" w:rsidR="00766FFE" w:rsidRPr="00B85D67" w:rsidRDefault="00766FFE" w:rsidP="00656496">
      <w:pPr>
        <w:spacing w:after="0" w:line="240" w:lineRule="auto"/>
        <w:contextualSpacing/>
        <w:jc w:val="center"/>
        <w:rPr>
          <w:rFonts w:ascii="Times New Roman" w:hAnsi="Times New Roman" w:cs="Times New Roman"/>
          <w:b/>
          <w:sz w:val="24"/>
          <w:szCs w:val="24"/>
        </w:rPr>
      </w:pPr>
      <w:r w:rsidRPr="00B85D67">
        <w:rPr>
          <w:rFonts w:ascii="Times New Roman" w:hAnsi="Times New Roman" w:cs="Times New Roman"/>
          <w:b/>
          <w:sz w:val="24"/>
          <w:szCs w:val="24"/>
        </w:rPr>
        <w:t>Obowiązki osób utrzymujących zwierzęta domowe, mające na celu ochronę przed zagrożeniem lub uciążliwością dla ludzi oraz przed zanieczyszczeniem terenów przeznaczonych do wspólnego użytku</w:t>
      </w:r>
    </w:p>
    <w:p w14:paraId="0938C85E" w14:textId="626B810F" w:rsidR="00766FFE" w:rsidRPr="00B85D67" w:rsidRDefault="00766FFE" w:rsidP="00656496">
      <w:pPr>
        <w:spacing w:after="0" w:line="240" w:lineRule="auto"/>
        <w:contextualSpacing/>
        <w:jc w:val="center"/>
        <w:rPr>
          <w:rFonts w:ascii="Times New Roman" w:hAnsi="Times New Roman" w:cs="Times New Roman"/>
          <w:b/>
          <w:sz w:val="24"/>
          <w:szCs w:val="24"/>
        </w:rPr>
      </w:pPr>
    </w:p>
    <w:p w14:paraId="5142FE28" w14:textId="62B0725A" w:rsidR="00766FFE" w:rsidRPr="00B85D67" w:rsidRDefault="00C65CFF" w:rsidP="00656496">
      <w:pPr>
        <w:spacing w:after="0" w:line="240" w:lineRule="auto"/>
        <w:contextualSpacing/>
        <w:jc w:val="center"/>
        <w:rPr>
          <w:rFonts w:ascii="Times New Roman" w:hAnsi="Times New Roman" w:cs="Times New Roman"/>
          <w:b/>
          <w:sz w:val="24"/>
          <w:szCs w:val="24"/>
        </w:rPr>
      </w:pPr>
      <w:r w:rsidRPr="00B85D67">
        <w:rPr>
          <w:rFonts w:ascii="Times New Roman" w:hAnsi="Times New Roman" w:cs="Times New Roman"/>
          <w:b/>
          <w:sz w:val="24"/>
          <w:szCs w:val="24"/>
        </w:rPr>
        <w:t>§</w:t>
      </w:r>
      <w:r w:rsidR="009D3C38" w:rsidRPr="00B85D67">
        <w:rPr>
          <w:rFonts w:ascii="Times New Roman" w:hAnsi="Times New Roman" w:cs="Times New Roman"/>
          <w:b/>
          <w:sz w:val="24"/>
          <w:szCs w:val="24"/>
        </w:rPr>
        <w:t>9</w:t>
      </w:r>
      <w:r w:rsidR="00766FFE" w:rsidRPr="00B85D67">
        <w:rPr>
          <w:rFonts w:ascii="Times New Roman" w:hAnsi="Times New Roman" w:cs="Times New Roman"/>
          <w:b/>
          <w:sz w:val="24"/>
          <w:szCs w:val="24"/>
        </w:rPr>
        <w:t>.</w:t>
      </w:r>
    </w:p>
    <w:p w14:paraId="42181F27" w14:textId="73690709" w:rsidR="00766FFE" w:rsidRPr="00B85D67" w:rsidRDefault="001751EE" w:rsidP="00FD64C1">
      <w:pPr>
        <w:pStyle w:val="Akapitzlist"/>
        <w:numPr>
          <w:ilvl w:val="0"/>
          <w:numId w:val="7"/>
        </w:numPr>
        <w:spacing w:after="0" w:line="240" w:lineRule="auto"/>
        <w:ind w:left="284" w:hanging="284"/>
        <w:jc w:val="both"/>
        <w:rPr>
          <w:rFonts w:ascii="Times New Roman" w:hAnsi="Times New Roman" w:cs="Times New Roman"/>
          <w:sz w:val="24"/>
          <w:szCs w:val="24"/>
        </w:rPr>
      </w:pPr>
      <w:r w:rsidRPr="00B85D67">
        <w:rPr>
          <w:rFonts w:ascii="Times New Roman" w:hAnsi="Times New Roman" w:cs="Times New Roman"/>
          <w:sz w:val="24"/>
          <w:szCs w:val="24"/>
        </w:rPr>
        <w:t>Zwierzęta domowe powinny być utrzymywane w taki sposób, aby nie stwarzały zagrożenia ani uciążliwości dla życia i zdrowia ludzi i zwierząt</w:t>
      </w:r>
      <w:r w:rsidR="00AA3FA5" w:rsidRPr="00B85D67">
        <w:rPr>
          <w:rFonts w:ascii="Times New Roman" w:hAnsi="Times New Roman" w:cs="Times New Roman"/>
          <w:sz w:val="24"/>
          <w:szCs w:val="24"/>
        </w:rPr>
        <w:t>.</w:t>
      </w:r>
    </w:p>
    <w:p w14:paraId="00AB6BBA" w14:textId="3B0A6DE8" w:rsidR="00BB5365" w:rsidRPr="00B85D67" w:rsidRDefault="00BB5365" w:rsidP="00FD64C1">
      <w:pPr>
        <w:pStyle w:val="Akapitzlist"/>
        <w:numPr>
          <w:ilvl w:val="0"/>
          <w:numId w:val="7"/>
        </w:numPr>
        <w:spacing w:after="0" w:line="240" w:lineRule="auto"/>
        <w:ind w:left="284" w:hanging="284"/>
        <w:jc w:val="both"/>
        <w:rPr>
          <w:rFonts w:ascii="Times New Roman" w:hAnsi="Times New Roman" w:cs="Times New Roman"/>
          <w:sz w:val="24"/>
          <w:szCs w:val="24"/>
        </w:rPr>
      </w:pPr>
      <w:r w:rsidRPr="00B85D67">
        <w:rPr>
          <w:rFonts w:ascii="Times New Roman" w:hAnsi="Times New Roman" w:cs="Times New Roman"/>
          <w:sz w:val="24"/>
          <w:szCs w:val="24"/>
        </w:rPr>
        <w:t xml:space="preserve">Właściciele zwierząt domowych są zobowiązani </w:t>
      </w:r>
      <w:r w:rsidR="00C705E3" w:rsidRPr="00B85D67">
        <w:rPr>
          <w:rFonts w:ascii="Times New Roman" w:hAnsi="Times New Roman" w:cs="Times New Roman"/>
          <w:sz w:val="24"/>
          <w:szCs w:val="24"/>
        </w:rPr>
        <w:t xml:space="preserve">stosować się do zakazów wprowadzania psów lub innych zwierząt do lokali, budynków lub na określone tereny prywatne czy publiczne, określonych przez właścicieli lub zarządców tych lokali, budynków lub terenów (postanowienie to nie dotyczy opiekunów psów wykorzystywanych do celów specjalnych). </w:t>
      </w:r>
    </w:p>
    <w:p w14:paraId="475F470A" w14:textId="62D57D74" w:rsidR="00AA3FA5" w:rsidRPr="00B85D67" w:rsidRDefault="001751EE" w:rsidP="00FD64C1">
      <w:pPr>
        <w:pStyle w:val="Akapitzlist"/>
        <w:numPr>
          <w:ilvl w:val="0"/>
          <w:numId w:val="7"/>
        </w:numPr>
        <w:spacing w:after="0" w:line="240" w:lineRule="auto"/>
        <w:ind w:left="284" w:hanging="284"/>
        <w:jc w:val="both"/>
        <w:rPr>
          <w:rFonts w:ascii="Times New Roman" w:hAnsi="Times New Roman" w:cs="Times New Roman"/>
          <w:sz w:val="24"/>
          <w:szCs w:val="24"/>
        </w:rPr>
      </w:pPr>
      <w:r w:rsidRPr="00B85D67">
        <w:rPr>
          <w:rFonts w:ascii="Times New Roman" w:hAnsi="Times New Roman" w:cs="Times New Roman"/>
          <w:color w:val="141412"/>
          <w:sz w:val="24"/>
          <w:szCs w:val="24"/>
          <w:shd w:val="clear" w:color="auto" w:fill="FFFFFF"/>
        </w:rPr>
        <w:t xml:space="preserve">Obowiązkiem osób utrzymujących zwierzęta domowe jest usuwanie zanieczyszczeń pozostawionych przez </w:t>
      </w:r>
      <w:r w:rsidR="00C705E3" w:rsidRPr="00B85D67">
        <w:rPr>
          <w:rFonts w:ascii="Times New Roman" w:hAnsi="Times New Roman" w:cs="Times New Roman"/>
          <w:color w:val="141412"/>
          <w:sz w:val="24"/>
          <w:szCs w:val="24"/>
          <w:shd w:val="clear" w:color="auto" w:fill="FFFFFF"/>
        </w:rPr>
        <w:t>te</w:t>
      </w:r>
      <w:r w:rsidRPr="00B85D67">
        <w:rPr>
          <w:rFonts w:ascii="Times New Roman" w:hAnsi="Times New Roman" w:cs="Times New Roman"/>
          <w:color w:val="141412"/>
          <w:sz w:val="24"/>
          <w:szCs w:val="24"/>
          <w:shd w:val="clear" w:color="auto" w:fill="FFFFFF"/>
        </w:rPr>
        <w:t xml:space="preserve"> zwierzęta w obiektach i na innych terenach przez</w:t>
      </w:r>
      <w:r w:rsidR="003F3492" w:rsidRPr="00B85D67">
        <w:rPr>
          <w:rFonts w:ascii="Times New Roman" w:hAnsi="Times New Roman" w:cs="Times New Roman"/>
          <w:color w:val="141412"/>
          <w:sz w:val="24"/>
          <w:szCs w:val="24"/>
          <w:shd w:val="clear" w:color="auto" w:fill="FFFFFF"/>
        </w:rPr>
        <w:t xml:space="preserve">naczonych do użytku publicznego, </w:t>
      </w:r>
      <w:r w:rsidRPr="00B85D67">
        <w:rPr>
          <w:rFonts w:ascii="Times New Roman" w:hAnsi="Times New Roman" w:cs="Times New Roman"/>
          <w:color w:val="141412"/>
          <w:sz w:val="24"/>
          <w:szCs w:val="24"/>
          <w:shd w:val="clear" w:color="auto" w:fill="FFFFFF"/>
        </w:rPr>
        <w:t>a w szczególności na chodnikach, jezdniach, placach, parkingach</w:t>
      </w:r>
      <w:r w:rsidR="003F3492" w:rsidRPr="00B85D67">
        <w:rPr>
          <w:rFonts w:ascii="Times New Roman" w:hAnsi="Times New Roman" w:cs="Times New Roman"/>
          <w:color w:val="141412"/>
          <w:sz w:val="24"/>
          <w:szCs w:val="24"/>
          <w:shd w:val="clear" w:color="auto" w:fill="FFFFFF"/>
        </w:rPr>
        <w:t>, terenach zielonych i skwerach itp. Nakaz ten nie dotyczy osób korzystających z psów przewodników.</w:t>
      </w:r>
    </w:p>
    <w:p w14:paraId="1CCD9009" w14:textId="5F1AC11E" w:rsidR="003F3492" w:rsidRPr="00B85D67" w:rsidRDefault="003F3492" w:rsidP="00656496">
      <w:pPr>
        <w:pStyle w:val="Akapitzlist"/>
        <w:spacing w:after="0" w:line="240" w:lineRule="auto"/>
        <w:jc w:val="both"/>
        <w:rPr>
          <w:rFonts w:ascii="Times New Roman" w:hAnsi="Times New Roman" w:cs="Times New Roman"/>
          <w:sz w:val="24"/>
          <w:szCs w:val="24"/>
        </w:rPr>
      </w:pPr>
    </w:p>
    <w:p w14:paraId="124E7993" w14:textId="0DAE5634" w:rsidR="002775DA" w:rsidRPr="00B85D67" w:rsidRDefault="003F3492" w:rsidP="00656496">
      <w:pPr>
        <w:spacing w:after="0" w:line="240" w:lineRule="auto"/>
        <w:contextualSpacing/>
        <w:jc w:val="center"/>
        <w:rPr>
          <w:rFonts w:ascii="Times New Roman" w:hAnsi="Times New Roman" w:cs="Times New Roman"/>
          <w:b/>
          <w:sz w:val="24"/>
          <w:szCs w:val="24"/>
        </w:rPr>
      </w:pPr>
      <w:r w:rsidRPr="00B85D67">
        <w:rPr>
          <w:rFonts w:ascii="Times New Roman" w:hAnsi="Times New Roman" w:cs="Times New Roman"/>
          <w:b/>
          <w:sz w:val="24"/>
          <w:szCs w:val="24"/>
        </w:rPr>
        <w:lastRenderedPageBreak/>
        <w:t>Rozdział 7</w:t>
      </w:r>
    </w:p>
    <w:p w14:paraId="742DC4FC" w14:textId="543EF3F6" w:rsidR="003F3492" w:rsidRPr="00B85D67" w:rsidRDefault="003F3492" w:rsidP="002B48F1">
      <w:pPr>
        <w:spacing w:after="0" w:line="240" w:lineRule="auto"/>
        <w:contextualSpacing/>
        <w:jc w:val="both"/>
        <w:rPr>
          <w:rFonts w:ascii="Times New Roman" w:hAnsi="Times New Roman" w:cs="Times New Roman"/>
          <w:b/>
          <w:sz w:val="24"/>
          <w:szCs w:val="24"/>
        </w:rPr>
      </w:pPr>
      <w:r w:rsidRPr="00B85D67">
        <w:rPr>
          <w:rFonts w:ascii="Times New Roman" w:hAnsi="Times New Roman" w:cs="Times New Roman"/>
          <w:b/>
          <w:sz w:val="24"/>
          <w:szCs w:val="24"/>
        </w:rPr>
        <w:t>Wymagania dotyczące utrzymywania zwierząt gospodarskich na terenach wyłączonych z produkcji rolniczej, w tym także zakazu ich utrzymywania na określonych obszarach lub w poszczególnych nieruchomościach</w:t>
      </w:r>
    </w:p>
    <w:p w14:paraId="0E21F511" w14:textId="77777777" w:rsidR="00B12179" w:rsidRPr="00B85D67" w:rsidRDefault="00B12179" w:rsidP="002B48F1">
      <w:pPr>
        <w:spacing w:after="0" w:line="240" w:lineRule="auto"/>
        <w:contextualSpacing/>
        <w:jc w:val="both"/>
        <w:rPr>
          <w:rFonts w:ascii="Times New Roman" w:hAnsi="Times New Roman" w:cs="Times New Roman"/>
          <w:b/>
          <w:sz w:val="24"/>
          <w:szCs w:val="24"/>
        </w:rPr>
      </w:pPr>
    </w:p>
    <w:p w14:paraId="059282A4" w14:textId="2ED60F27" w:rsidR="00B12179" w:rsidRPr="00B85D67" w:rsidRDefault="00B12179" w:rsidP="00C365D2">
      <w:pPr>
        <w:spacing w:after="0" w:line="240" w:lineRule="auto"/>
        <w:contextualSpacing/>
        <w:jc w:val="center"/>
        <w:rPr>
          <w:rFonts w:ascii="Times New Roman" w:hAnsi="Times New Roman" w:cs="Times New Roman"/>
          <w:b/>
          <w:sz w:val="24"/>
          <w:szCs w:val="24"/>
        </w:rPr>
      </w:pPr>
      <w:r w:rsidRPr="00B85D67">
        <w:rPr>
          <w:rFonts w:ascii="Times New Roman" w:hAnsi="Times New Roman" w:cs="Times New Roman"/>
          <w:b/>
          <w:sz w:val="24"/>
          <w:szCs w:val="24"/>
        </w:rPr>
        <w:t>§1</w:t>
      </w:r>
      <w:r w:rsidR="009D3C38" w:rsidRPr="00B85D67">
        <w:rPr>
          <w:rFonts w:ascii="Times New Roman" w:hAnsi="Times New Roman" w:cs="Times New Roman"/>
          <w:b/>
          <w:sz w:val="24"/>
          <w:szCs w:val="24"/>
        </w:rPr>
        <w:t>0</w:t>
      </w:r>
      <w:r w:rsidRPr="00B85D67">
        <w:rPr>
          <w:rFonts w:ascii="Times New Roman" w:hAnsi="Times New Roman" w:cs="Times New Roman"/>
          <w:b/>
          <w:sz w:val="24"/>
          <w:szCs w:val="24"/>
        </w:rPr>
        <w:t>.</w:t>
      </w:r>
    </w:p>
    <w:p w14:paraId="261C7AC1" w14:textId="5D198EBE" w:rsidR="003F3492" w:rsidRPr="00B85D67" w:rsidRDefault="003F3492" w:rsidP="00FD64C1">
      <w:pPr>
        <w:pStyle w:val="Akapitzlist"/>
        <w:numPr>
          <w:ilvl w:val="0"/>
          <w:numId w:val="37"/>
        </w:numPr>
        <w:spacing w:after="0" w:line="240" w:lineRule="auto"/>
        <w:ind w:left="284" w:hanging="284"/>
        <w:jc w:val="both"/>
        <w:rPr>
          <w:rFonts w:ascii="Times New Roman" w:hAnsi="Times New Roman" w:cs="Times New Roman"/>
          <w:sz w:val="24"/>
          <w:szCs w:val="24"/>
        </w:rPr>
      </w:pPr>
      <w:r w:rsidRPr="00B85D67">
        <w:rPr>
          <w:rFonts w:ascii="Times New Roman" w:hAnsi="Times New Roman" w:cs="Times New Roman"/>
          <w:sz w:val="24"/>
          <w:szCs w:val="24"/>
        </w:rPr>
        <w:t>Zezwala się na utrzymywanie zwierząt gospodarskich na terenach wyłączonych z produkcji rolnej pod warunkiem przestrzegania następujących zasad:</w:t>
      </w:r>
    </w:p>
    <w:p w14:paraId="3885F4DA" w14:textId="6E211A56" w:rsidR="003F3492" w:rsidRPr="00B85D67" w:rsidRDefault="003F3492" w:rsidP="00656496">
      <w:pPr>
        <w:pStyle w:val="Akapitzlist"/>
        <w:numPr>
          <w:ilvl w:val="0"/>
          <w:numId w:val="38"/>
        </w:numPr>
        <w:spacing w:after="0" w:line="240" w:lineRule="auto"/>
        <w:ind w:left="993" w:hanging="284"/>
        <w:jc w:val="both"/>
        <w:rPr>
          <w:rFonts w:ascii="Times New Roman" w:hAnsi="Times New Roman" w:cs="Times New Roman"/>
          <w:sz w:val="24"/>
          <w:szCs w:val="24"/>
        </w:rPr>
      </w:pPr>
      <w:r w:rsidRPr="00B85D67">
        <w:rPr>
          <w:rFonts w:ascii="Times New Roman" w:hAnsi="Times New Roman" w:cs="Times New Roman"/>
          <w:sz w:val="24"/>
          <w:szCs w:val="24"/>
        </w:rPr>
        <w:t xml:space="preserve">wytwarzane podczas prowadzenia hodowli odpady i nieczystości </w:t>
      </w:r>
      <w:r w:rsidR="00987B5A" w:rsidRPr="00B85D67">
        <w:rPr>
          <w:rFonts w:ascii="Times New Roman" w:hAnsi="Times New Roman" w:cs="Times New Roman"/>
          <w:sz w:val="24"/>
          <w:szCs w:val="24"/>
        </w:rPr>
        <w:t>będą gromadzone i usuwane zgodnie z obowiązującymi przepisami i nie będą powodować zanieczyszczenia terenu nieruchomości oraz wód powierzchniowych i podziemnych</w:t>
      </w:r>
      <w:r w:rsidR="00BE33AF" w:rsidRPr="00B85D67">
        <w:rPr>
          <w:rFonts w:ascii="Times New Roman" w:hAnsi="Times New Roman" w:cs="Times New Roman"/>
          <w:sz w:val="24"/>
          <w:szCs w:val="24"/>
        </w:rPr>
        <w:t>,</w:t>
      </w:r>
    </w:p>
    <w:p w14:paraId="68CF2C61" w14:textId="226C9225" w:rsidR="00987B5A" w:rsidRPr="00B85D67" w:rsidRDefault="00987B5A" w:rsidP="00656496">
      <w:pPr>
        <w:pStyle w:val="Akapitzlist"/>
        <w:numPr>
          <w:ilvl w:val="0"/>
          <w:numId w:val="38"/>
        </w:numPr>
        <w:spacing w:after="0" w:line="240" w:lineRule="auto"/>
        <w:ind w:left="993" w:hanging="284"/>
        <w:jc w:val="both"/>
        <w:rPr>
          <w:rFonts w:ascii="Times New Roman" w:hAnsi="Times New Roman" w:cs="Times New Roman"/>
          <w:sz w:val="24"/>
          <w:szCs w:val="24"/>
        </w:rPr>
      </w:pPr>
      <w:r w:rsidRPr="00B85D67">
        <w:rPr>
          <w:rFonts w:ascii="Times New Roman" w:hAnsi="Times New Roman" w:cs="Times New Roman"/>
          <w:sz w:val="24"/>
          <w:szCs w:val="24"/>
        </w:rPr>
        <w:t>niepowodowania przez prowadzoną hodowlę uciążliwości</w:t>
      </w:r>
      <w:r w:rsidR="009B5B1B" w:rsidRPr="00B85D67">
        <w:rPr>
          <w:rFonts w:ascii="Times New Roman" w:hAnsi="Times New Roman" w:cs="Times New Roman"/>
          <w:sz w:val="24"/>
          <w:szCs w:val="24"/>
        </w:rPr>
        <w:t xml:space="preserve"> </w:t>
      </w:r>
      <w:r w:rsidRPr="00B85D67">
        <w:rPr>
          <w:rFonts w:ascii="Times New Roman" w:hAnsi="Times New Roman" w:cs="Times New Roman"/>
          <w:sz w:val="24"/>
          <w:szCs w:val="24"/>
        </w:rPr>
        <w:t>dla współużytkowników oraz użytkowników nieruchomości sąsiednich</w:t>
      </w:r>
      <w:r w:rsidR="00BE33AF" w:rsidRPr="00B85D67">
        <w:rPr>
          <w:rFonts w:ascii="Times New Roman" w:hAnsi="Times New Roman" w:cs="Times New Roman"/>
          <w:sz w:val="24"/>
          <w:szCs w:val="24"/>
        </w:rPr>
        <w:t>,</w:t>
      </w:r>
    </w:p>
    <w:p w14:paraId="22CF3C66" w14:textId="6207B5EF" w:rsidR="00987B5A" w:rsidRPr="00B85D67" w:rsidRDefault="00987B5A" w:rsidP="00656496">
      <w:pPr>
        <w:pStyle w:val="Akapitzlist"/>
        <w:numPr>
          <w:ilvl w:val="0"/>
          <w:numId w:val="38"/>
        </w:numPr>
        <w:spacing w:after="0" w:line="240" w:lineRule="auto"/>
        <w:ind w:left="993" w:hanging="284"/>
        <w:jc w:val="both"/>
        <w:rPr>
          <w:rFonts w:ascii="Times New Roman" w:hAnsi="Times New Roman" w:cs="Times New Roman"/>
          <w:sz w:val="24"/>
          <w:szCs w:val="24"/>
        </w:rPr>
      </w:pPr>
      <w:r w:rsidRPr="00B85D67">
        <w:rPr>
          <w:rFonts w:ascii="Times New Roman" w:hAnsi="Times New Roman" w:cs="Times New Roman"/>
          <w:sz w:val="24"/>
          <w:szCs w:val="24"/>
        </w:rPr>
        <w:t>przestrzegania obowiązujących przepisów sanitarno-epidemiologicznych.</w:t>
      </w:r>
    </w:p>
    <w:p w14:paraId="1E8F711E" w14:textId="7EF64CD1" w:rsidR="00987B5A" w:rsidRPr="00B85D67" w:rsidRDefault="00987B5A" w:rsidP="00FD64C1">
      <w:pPr>
        <w:pStyle w:val="Akapitzlist"/>
        <w:numPr>
          <w:ilvl w:val="0"/>
          <w:numId w:val="41"/>
        </w:numPr>
        <w:spacing w:after="0" w:line="240" w:lineRule="auto"/>
        <w:ind w:left="284" w:hanging="284"/>
        <w:jc w:val="both"/>
        <w:rPr>
          <w:rFonts w:ascii="Times New Roman" w:hAnsi="Times New Roman" w:cs="Times New Roman"/>
          <w:sz w:val="24"/>
          <w:szCs w:val="24"/>
        </w:rPr>
      </w:pPr>
      <w:r w:rsidRPr="00B85D67">
        <w:rPr>
          <w:rFonts w:ascii="Times New Roman" w:hAnsi="Times New Roman" w:cs="Times New Roman"/>
          <w:sz w:val="24"/>
          <w:szCs w:val="24"/>
        </w:rPr>
        <w:t>Nie należy prowadzić chowu zwierząt gospodarskich w budynkach zbiorowego zamieszkania.</w:t>
      </w:r>
    </w:p>
    <w:p w14:paraId="410E5323" w14:textId="2A1C351C" w:rsidR="00B6551D" w:rsidRPr="00B85D67" w:rsidRDefault="00B6551D" w:rsidP="00FD64C1">
      <w:pPr>
        <w:spacing w:after="0" w:line="240" w:lineRule="auto"/>
        <w:jc w:val="both"/>
        <w:rPr>
          <w:rFonts w:ascii="Times New Roman" w:hAnsi="Times New Roman" w:cs="Times New Roman"/>
          <w:sz w:val="24"/>
          <w:szCs w:val="24"/>
        </w:rPr>
      </w:pPr>
    </w:p>
    <w:p w14:paraId="172E42F9" w14:textId="443EFB2C" w:rsidR="00B6551D" w:rsidRPr="00B85D67" w:rsidRDefault="00935575" w:rsidP="00656496">
      <w:pPr>
        <w:pStyle w:val="Akapitzlist"/>
        <w:spacing w:after="0" w:line="240" w:lineRule="auto"/>
        <w:jc w:val="center"/>
        <w:rPr>
          <w:rFonts w:ascii="Times New Roman" w:hAnsi="Times New Roman" w:cs="Times New Roman"/>
          <w:b/>
          <w:sz w:val="24"/>
          <w:szCs w:val="24"/>
        </w:rPr>
      </w:pPr>
      <w:r w:rsidRPr="00B85D67">
        <w:rPr>
          <w:rFonts w:ascii="Times New Roman" w:hAnsi="Times New Roman" w:cs="Times New Roman"/>
          <w:b/>
          <w:sz w:val="24"/>
          <w:szCs w:val="24"/>
        </w:rPr>
        <w:t xml:space="preserve">Rozdział </w:t>
      </w:r>
      <w:r w:rsidR="006B47B2" w:rsidRPr="00B85D67">
        <w:rPr>
          <w:rFonts w:ascii="Times New Roman" w:hAnsi="Times New Roman" w:cs="Times New Roman"/>
          <w:b/>
          <w:sz w:val="24"/>
          <w:szCs w:val="24"/>
        </w:rPr>
        <w:t>8</w:t>
      </w:r>
    </w:p>
    <w:p w14:paraId="25F8B7A8" w14:textId="172CC4EB" w:rsidR="00B6551D" w:rsidRPr="00B85D67" w:rsidRDefault="00B6551D" w:rsidP="002B48F1">
      <w:pPr>
        <w:pStyle w:val="Akapitzlist"/>
        <w:spacing w:after="0" w:line="240" w:lineRule="auto"/>
        <w:jc w:val="both"/>
        <w:rPr>
          <w:rFonts w:ascii="Times New Roman" w:hAnsi="Times New Roman" w:cs="Times New Roman"/>
          <w:b/>
          <w:sz w:val="24"/>
          <w:szCs w:val="24"/>
        </w:rPr>
      </w:pPr>
      <w:r w:rsidRPr="00B85D67">
        <w:rPr>
          <w:rFonts w:ascii="Times New Roman" w:hAnsi="Times New Roman" w:cs="Times New Roman"/>
          <w:b/>
          <w:sz w:val="24"/>
          <w:szCs w:val="24"/>
        </w:rPr>
        <w:t>Obszary podlegające obowiązkowej deratyzacji i terminy jej przeprowadzania</w:t>
      </w:r>
    </w:p>
    <w:p w14:paraId="2B8B2CC9" w14:textId="6395455B" w:rsidR="00B6551D" w:rsidRPr="00B85D67" w:rsidRDefault="00B6551D" w:rsidP="00656496">
      <w:pPr>
        <w:pStyle w:val="Akapitzlist"/>
        <w:spacing w:after="0" w:line="240" w:lineRule="auto"/>
        <w:jc w:val="center"/>
        <w:rPr>
          <w:rFonts w:ascii="Times New Roman" w:hAnsi="Times New Roman" w:cs="Times New Roman"/>
          <w:b/>
          <w:sz w:val="24"/>
          <w:szCs w:val="24"/>
        </w:rPr>
      </w:pPr>
    </w:p>
    <w:p w14:paraId="7092946A" w14:textId="6FCBB38E" w:rsidR="00B6551D" w:rsidRPr="00B85D67" w:rsidRDefault="00B12179" w:rsidP="00C365D2">
      <w:pPr>
        <w:pStyle w:val="Akapitzlist"/>
        <w:spacing w:after="0" w:line="240" w:lineRule="auto"/>
        <w:jc w:val="center"/>
        <w:rPr>
          <w:rFonts w:ascii="Times New Roman" w:hAnsi="Times New Roman" w:cs="Times New Roman"/>
          <w:b/>
          <w:sz w:val="24"/>
          <w:szCs w:val="24"/>
        </w:rPr>
      </w:pPr>
      <w:r w:rsidRPr="00B85D67">
        <w:rPr>
          <w:rFonts w:ascii="Times New Roman" w:hAnsi="Times New Roman" w:cs="Times New Roman"/>
          <w:b/>
          <w:sz w:val="24"/>
          <w:szCs w:val="24"/>
        </w:rPr>
        <w:t>§ 1</w:t>
      </w:r>
      <w:r w:rsidR="009D3C38" w:rsidRPr="00B85D67">
        <w:rPr>
          <w:rFonts w:ascii="Times New Roman" w:hAnsi="Times New Roman" w:cs="Times New Roman"/>
          <w:b/>
          <w:sz w:val="24"/>
          <w:szCs w:val="24"/>
        </w:rPr>
        <w:t>1</w:t>
      </w:r>
      <w:r w:rsidR="00B6551D" w:rsidRPr="00B85D67">
        <w:rPr>
          <w:rFonts w:ascii="Times New Roman" w:hAnsi="Times New Roman" w:cs="Times New Roman"/>
          <w:b/>
          <w:sz w:val="24"/>
          <w:szCs w:val="24"/>
        </w:rPr>
        <w:t>.</w:t>
      </w:r>
    </w:p>
    <w:p w14:paraId="3F54A5D4" w14:textId="5B019CDD" w:rsidR="00935575" w:rsidRPr="00B85D67" w:rsidRDefault="00935575" w:rsidP="00FD64C1">
      <w:pPr>
        <w:pStyle w:val="Akapitzlist"/>
        <w:numPr>
          <w:ilvl w:val="0"/>
          <w:numId w:val="11"/>
        </w:numPr>
        <w:spacing w:after="0" w:line="240" w:lineRule="auto"/>
        <w:ind w:left="284" w:hanging="284"/>
        <w:jc w:val="both"/>
        <w:rPr>
          <w:rFonts w:ascii="Times New Roman" w:hAnsi="Times New Roman" w:cs="Times New Roman"/>
          <w:sz w:val="24"/>
          <w:szCs w:val="24"/>
        </w:rPr>
      </w:pPr>
      <w:r w:rsidRPr="00B85D67">
        <w:rPr>
          <w:rFonts w:ascii="Times New Roman" w:hAnsi="Times New Roman" w:cs="Times New Roman"/>
          <w:sz w:val="24"/>
          <w:szCs w:val="24"/>
        </w:rPr>
        <w:t>Obowiązkowej deratyzacji podlegają obszary:</w:t>
      </w:r>
    </w:p>
    <w:p w14:paraId="67EBB0A3" w14:textId="4D651A55" w:rsidR="00935575" w:rsidRPr="00B85D67" w:rsidRDefault="00935575" w:rsidP="00656496">
      <w:pPr>
        <w:pStyle w:val="Akapitzlist"/>
        <w:numPr>
          <w:ilvl w:val="0"/>
          <w:numId w:val="42"/>
        </w:numPr>
        <w:spacing w:after="0" w:line="240" w:lineRule="auto"/>
        <w:ind w:left="993" w:hanging="284"/>
        <w:jc w:val="both"/>
        <w:rPr>
          <w:rFonts w:ascii="Times New Roman" w:hAnsi="Times New Roman" w:cs="Times New Roman"/>
          <w:sz w:val="24"/>
          <w:szCs w:val="24"/>
        </w:rPr>
      </w:pPr>
      <w:r w:rsidRPr="00B85D67">
        <w:rPr>
          <w:rFonts w:ascii="Times New Roman" w:hAnsi="Times New Roman" w:cs="Times New Roman"/>
          <w:sz w:val="24"/>
          <w:szCs w:val="24"/>
        </w:rPr>
        <w:t>zabudowane obiektami i magazynami wykorzystywanymi odpowiednio do przetwórstwa spożywczego, bądź przechowywania produktów rolno-spożywczych,</w:t>
      </w:r>
    </w:p>
    <w:p w14:paraId="3AB0190E" w14:textId="5F182D03" w:rsidR="00935575" w:rsidRPr="00B85D67" w:rsidRDefault="00935575" w:rsidP="00656496">
      <w:pPr>
        <w:pStyle w:val="Akapitzlist"/>
        <w:numPr>
          <w:ilvl w:val="0"/>
          <w:numId w:val="42"/>
        </w:numPr>
        <w:spacing w:after="0" w:line="240" w:lineRule="auto"/>
        <w:ind w:left="993" w:hanging="284"/>
        <w:jc w:val="both"/>
        <w:rPr>
          <w:rFonts w:ascii="Times New Roman" w:hAnsi="Times New Roman" w:cs="Times New Roman"/>
          <w:sz w:val="24"/>
          <w:szCs w:val="24"/>
        </w:rPr>
      </w:pPr>
      <w:r w:rsidRPr="00B85D67">
        <w:rPr>
          <w:rFonts w:ascii="Times New Roman" w:hAnsi="Times New Roman" w:cs="Times New Roman"/>
          <w:sz w:val="24"/>
          <w:szCs w:val="24"/>
        </w:rPr>
        <w:t>obszary wielorodzinnej zabudowy mieszkaniowej,</w:t>
      </w:r>
    </w:p>
    <w:p w14:paraId="3D83B7D6" w14:textId="25DAA829" w:rsidR="00935575" w:rsidRPr="00B85D67" w:rsidRDefault="00935575" w:rsidP="00656496">
      <w:pPr>
        <w:pStyle w:val="Akapitzlist"/>
        <w:numPr>
          <w:ilvl w:val="0"/>
          <w:numId w:val="42"/>
        </w:numPr>
        <w:spacing w:after="0" w:line="240" w:lineRule="auto"/>
        <w:ind w:left="993" w:hanging="284"/>
        <w:jc w:val="both"/>
        <w:rPr>
          <w:rFonts w:ascii="Times New Roman" w:hAnsi="Times New Roman" w:cs="Times New Roman"/>
          <w:sz w:val="24"/>
          <w:szCs w:val="24"/>
        </w:rPr>
      </w:pPr>
      <w:r w:rsidRPr="00B85D67">
        <w:rPr>
          <w:rFonts w:ascii="Times New Roman" w:hAnsi="Times New Roman" w:cs="Times New Roman"/>
          <w:sz w:val="24"/>
          <w:szCs w:val="24"/>
        </w:rPr>
        <w:t>zabudowane budynkami użyteczności publicznej</w:t>
      </w:r>
      <w:r w:rsidR="00AD3FEC" w:rsidRPr="00B85D67">
        <w:rPr>
          <w:rFonts w:ascii="Times New Roman" w:hAnsi="Times New Roman" w:cs="Times New Roman"/>
          <w:sz w:val="24"/>
          <w:szCs w:val="24"/>
        </w:rPr>
        <w:t>.</w:t>
      </w:r>
    </w:p>
    <w:p w14:paraId="21060BBE" w14:textId="23CEDFFF" w:rsidR="00B6551D" w:rsidRPr="00B85D67" w:rsidRDefault="00935575" w:rsidP="00FD64C1">
      <w:pPr>
        <w:pStyle w:val="Akapitzlist"/>
        <w:numPr>
          <w:ilvl w:val="0"/>
          <w:numId w:val="11"/>
        </w:numPr>
        <w:spacing w:after="0" w:line="240" w:lineRule="auto"/>
        <w:ind w:left="284" w:hanging="284"/>
        <w:jc w:val="both"/>
        <w:rPr>
          <w:rFonts w:ascii="Times New Roman" w:hAnsi="Times New Roman" w:cs="Times New Roman"/>
          <w:sz w:val="24"/>
          <w:szCs w:val="24"/>
        </w:rPr>
      </w:pPr>
      <w:r w:rsidRPr="00B85D67">
        <w:rPr>
          <w:rFonts w:ascii="Times New Roman" w:hAnsi="Times New Roman" w:cs="Times New Roman"/>
          <w:sz w:val="24"/>
          <w:szCs w:val="24"/>
        </w:rPr>
        <w:t>Deratyzacje</w:t>
      </w:r>
      <w:r w:rsidR="00B12179" w:rsidRPr="00B85D67">
        <w:rPr>
          <w:rFonts w:ascii="Times New Roman" w:hAnsi="Times New Roman" w:cs="Times New Roman"/>
          <w:sz w:val="24"/>
          <w:szCs w:val="24"/>
        </w:rPr>
        <w:t xml:space="preserve"> na obszarach wymienionych w ust</w:t>
      </w:r>
      <w:r w:rsidRPr="00B85D67">
        <w:rPr>
          <w:rFonts w:ascii="Times New Roman" w:hAnsi="Times New Roman" w:cs="Times New Roman"/>
          <w:sz w:val="24"/>
          <w:szCs w:val="24"/>
        </w:rPr>
        <w:t>. 1 należy przeprowadzić raz w roku</w:t>
      </w:r>
      <w:r w:rsidR="00B12179" w:rsidRPr="00B85D67">
        <w:rPr>
          <w:rFonts w:ascii="Times New Roman" w:hAnsi="Times New Roman" w:cs="Times New Roman"/>
          <w:sz w:val="24"/>
          <w:szCs w:val="24"/>
        </w:rPr>
        <w:t xml:space="preserve"> </w:t>
      </w:r>
      <w:r w:rsidR="00B6551D" w:rsidRPr="00B85D67">
        <w:rPr>
          <w:rFonts w:ascii="Times New Roman" w:hAnsi="Times New Roman" w:cs="Times New Roman"/>
          <w:sz w:val="24"/>
          <w:szCs w:val="24"/>
        </w:rPr>
        <w:t xml:space="preserve">w terminie od 15 października do 15 listopada. </w:t>
      </w:r>
    </w:p>
    <w:p w14:paraId="1717A1EE" w14:textId="3017D9A0" w:rsidR="0054283E" w:rsidRPr="00B85D67" w:rsidRDefault="00C62609" w:rsidP="00FD64C1">
      <w:pPr>
        <w:pStyle w:val="Akapitzlist"/>
        <w:numPr>
          <w:ilvl w:val="0"/>
          <w:numId w:val="11"/>
        </w:numPr>
        <w:spacing w:after="0" w:line="240" w:lineRule="auto"/>
        <w:ind w:left="284" w:hanging="284"/>
        <w:jc w:val="both"/>
        <w:rPr>
          <w:rFonts w:ascii="Times New Roman" w:hAnsi="Times New Roman" w:cs="Times New Roman"/>
          <w:sz w:val="24"/>
          <w:szCs w:val="24"/>
        </w:rPr>
      </w:pPr>
      <w:r w:rsidRPr="00B85D67">
        <w:rPr>
          <w:rFonts w:ascii="Times New Roman" w:hAnsi="Times New Roman" w:cs="Times New Roman"/>
          <w:sz w:val="24"/>
          <w:szCs w:val="24"/>
        </w:rPr>
        <w:t xml:space="preserve">W uzasadnionych przypadkach dopuszcza się możliwość przeprowadzenia dodatkowej deratyzacji </w:t>
      </w:r>
      <w:r w:rsidR="00B12179" w:rsidRPr="00B85D67">
        <w:rPr>
          <w:rFonts w:ascii="Times New Roman" w:hAnsi="Times New Roman" w:cs="Times New Roman"/>
          <w:sz w:val="24"/>
          <w:szCs w:val="24"/>
        </w:rPr>
        <w:t>poza terminem wskazanym w ust. 2</w:t>
      </w:r>
      <w:r w:rsidRPr="00B85D67">
        <w:rPr>
          <w:rFonts w:ascii="Times New Roman" w:hAnsi="Times New Roman" w:cs="Times New Roman"/>
          <w:sz w:val="24"/>
          <w:szCs w:val="24"/>
        </w:rPr>
        <w:t>.</w:t>
      </w:r>
    </w:p>
    <w:p w14:paraId="58382FED" w14:textId="1A18EE2E" w:rsidR="009F0456" w:rsidRPr="00B85D67" w:rsidRDefault="00DA00F5" w:rsidP="00656496">
      <w:pPr>
        <w:pStyle w:val="Akapitzlist"/>
        <w:tabs>
          <w:tab w:val="left" w:pos="4575"/>
        </w:tabs>
        <w:spacing w:after="0" w:line="240" w:lineRule="auto"/>
        <w:jc w:val="both"/>
        <w:rPr>
          <w:rFonts w:ascii="Times New Roman" w:hAnsi="Times New Roman" w:cs="Times New Roman"/>
          <w:sz w:val="24"/>
          <w:szCs w:val="24"/>
        </w:rPr>
      </w:pPr>
      <w:r w:rsidRPr="00B85D67">
        <w:rPr>
          <w:rFonts w:ascii="Times New Roman" w:hAnsi="Times New Roman" w:cs="Times New Roman"/>
          <w:sz w:val="24"/>
          <w:szCs w:val="24"/>
        </w:rPr>
        <w:tab/>
      </w:r>
    </w:p>
    <w:p w14:paraId="00A72FC0" w14:textId="2DDC047E" w:rsidR="00D7734A" w:rsidRPr="00B85D67" w:rsidRDefault="009F0456" w:rsidP="00656496">
      <w:pPr>
        <w:pStyle w:val="Akapitzlist"/>
        <w:spacing w:after="0" w:line="240" w:lineRule="auto"/>
        <w:jc w:val="center"/>
        <w:rPr>
          <w:rFonts w:ascii="Times New Roman" w:hAnsi="Times New Roman" w:cs="Times New Roman"/>
          <w:b/>
          <w:sz w:val="24"/>
          <w:szCs w:val="24"/>
        </w:rPr>
      </w:pPr>
      <w:r w:rsidRPr="00B85D67">
        <w:rPr>
          <w:rFonts w:ascii="Times New Roman" w:hAnsi="Times New Roman" w:cs="Times New Roman"/>
          <w:b/>
          <w:sz w:val="24"/>
          <w:szCs w:val="24"/>
        </w:rPr>
        <w:t>Rozdział 9.</w:t>
      </w:r>
    </w:p>
    <w:p w14:paraId="397A055B" w14:textId="293D50A0" w:rsidR="009F0456" w:rsidRPr="00B85D67" w:rsidRDefault="009F0456" w:rsidP="00656496">
      <w:pPr>
        <w:pStyle w:val="Akapitzlist"/>
        <w:spacing w:after="0" w:line="240" w:lineRule="auto"/>
        <w:jc w:val="center"/>
        <w:rPr>
          <w:rFonts w:ascii="Times New Roman" w:hAnsi="Times New Roman" w:cs="Times New Roman"/>
          <w:b/>
          <w:sz w:val="24"/>
          <w:szCs w:val="24"/>
        </w:rPr>
      </w:pPr>
      <w:r w:rsidRPr="00B85D67">
        <w:rPr>
          <w:rFonts w:ascii="Times New Roman" w:hAnsi="Times New Roman" w:cs="Times New Roman"/>
          <w:b/>
          <w:sz w:val="24"/>
          <w:szCs w:val="24"/>
        </w:rPr>
        <w:t>Postanowienia końcowe</w:t>
      </w:r>
    </w:p>
    <w:p w14:paraId="304AD4C1" w14:textId="77777777" w:rsidR="009F0456" w:rsidRPr="00B85D67" w:rsidRDefault="009F0456" w:rsidP="00656496">
      <w:pPr>
        <w:pStyle w:val="Akapitzlist"/>
        <w:spacing w:after="0" w:line="240" w:lineRule="auto"/>
        <w:jc w:val="center"/>
        <w:rPr>
          <w:rFonts w:ascii="Times New Roman" w:hAnsi="Times New Roman" w:cs="Times New Roman"/>
          <w:b/>
          <w:sz w:val="24"/>
          <w:szCs w:val="24"/>
        </w:rPr>
      </w:pPr>
    </w:p>
    <w:p w14:paraId="14D3C84C" w14:textId="1AE3463F" w:rsidR="009F0456" w:rsidRPr="00B85D67" w:rsidRDefault="00B12179" w:rsidP="00656496">
      <w:pPr>
        <w:pStyle w:val="Akapitzlist"/>
        <w:spacing w:after="0" w:line="240" w:lineRule="auto"/>
        <w:jc w:val="center"/>
        <w:rPr>
          <w:rFonts w:ascii="Times New Roman" w:hAnsi="Times New Roman" w:cs="Times New Roman"/>
          <w:b/>
          <w:sz w:val="24"/>
          <w:szCs w:val="24"/>
        </w:rPr>
      </w:pPr>
      <w:r w:rsidRPr="00B85D67">
        <w:rPr>
          <w:rFonts w:ascii="Times New Roman" w:hAnsi="Times New Roman" w:cs="Times New Roman"/>
          <w:b/>
          <w:sz w:val="24"/>
          <w:szCs w:val="24"/>
        </w:rPr>
        <w:t>§ 1</w:t>
      </w:r>
      <w:r w:rsidR="009D3C38" w:rsidRPr="00B85D67">
        <w:rPr>
          <w:rFonts w:ascii="Times New Roman" w:hAnsi="Times New Roman" w:cs="Times New Roman"/>
          <w:b/>
          <w:sz w:val="24"/>
          <w:szCs w:val="24"/>
        </w:rPr>
        <w:t>2</w:t>
      </w:r>
      <w:r w:rsidR="009F0456" w:rsidRPr="00B85D67">
        <w:rPr>
          <w:rFonts w:ascii="Times New Roman" w:hAnsi="Times New Roman" w:cs="Times New Roman"/>
          <w:b/>
          <w:sz w:val="24"/>
          <w:szCs w:val="24"/>
        </w:rPr>
        <w:t>.</w:t>
      </w:r>
    </w:p>
    <w:p w14:paraId="0B58C3F8" w14:textId="77777777" w:rsidR="00656496" w:rsidRPr="00B85D67" w:rsidRDefault="00656496" w:rsidP="00C365D2">
      <w:pPr>
        <w:spacing w:after="0" w:line="240" w:lineRule="auto"/>
        <w:jc w:val="both"/>
        <w:rPr>
          <w:rFonts w:ascii="Times New Roman" w:hAnsi="Times New Roman" w:cs="Times New Roman"/>
          <w:sz w:val="24"/>
          <w:szCs w:val="24"/>
        </w:rPr>
      </w:pPr>
      <w:r w:rsidRPr="00B85D67">
        <w:rPr>
          <w:rFonts w:ascii="Times New Roman" w:hAnsi="Times New Roman" w:cs="Times New Roman"/>
          <w:sz w:val="24"/>
          <w:szCs w:val="24"/>
        </w:rPr>
        <w:t>Wykonanie uchwały powierza się Wójtowi Gminy Gozdowo.</w:t>
      </w:r>
    </w:p>
    <w:p w14:paraId="6762C341" w14:textId="77777777" w:rsidR="00656496" w:rsidRPr="00B85D67" w:rsidRDefault="00656496" w:rsidP="00656496">
      <w:pPr>
        <w:pStyle w:val="Akapitzlist"/>
        <w:spacing w:after="0" w:line="240" w:lineRule="auto"/>
        <w:jc w:val="both"/>
        <w:rPr>
          <w:rFonts w:ascii="Times New Roman" w:hAnsi="Times New Roman" w:cs="Times New Roman"/>
          <w:sz w:val="24"/>
          <w:szCs w:val="24"/>
        </w:rPr>
      </w:pPr>
    </w:p>
    <w:p w14:paraId="52E97D5D" w14:textId="017D6FC6" w:rsidR="00656496" w:rsidRPr="00B85D67" w:rsidRDefault="00656496" w:rsidP="00656496">
      <w:pPr>
        <w:pStyle w:val="Akapitzlist"/>
        <w:spacing w:after="0" w:line="240" w:lineRule="auto"/>
        <w:jc w:val="center"/>
        <w:rPr>
          <w:rFonts w:ascii="Times New Roman" w:hAnsi="Times New Roman" w:cs="Times New Roman"/>
          <w:b/>
          <w:bCs/>
          <w:sz w:val="24"/>
          <w:szCs w:val="24"/>
        </w:rPr>
      </w:pPr>
      <w:r w:rsidRPr="00B85D67">
        <w:rPr>
          <w:rFonts w:ascii="Times New Roman" w:hAnsi="Times New Roman" w:cs="Times New Roman"/>
          <w:b/>
          <w:bCs/>
          <w:sz w:val="24"/>
          <w:szCs w:val="24"/>
        </w:rPr>
        <w:t>§ 1</w:t>
      </w:r>
      <w:r w:rsidR="00A71495" w:rsidRPr="00B85D67">
        <w:rPr>
          <w:rFonts w:ascii="Times New Roman" w:hAnsi="Times New Roman" w:cs="Times New Roman"/>
          <w:b/>
          <w:bCs/>
          <w:sz w:val="24"/>
          <w:szCs w:val="24"/>
        </w:rPr>
        <w:t>3</w:t>
      </w:r>
    </w:p>
    <w:p w14:paraId="627B3013" w14:textId="33DEFCED" w:rsidR="00656496" w:rsidRPr="00B85D67" w:rsidRDefault="00656496" w:rsidP="00C365D2">
      <w:pPr>
        <w:spacing w:after="0" w:line="240" w:lineRule="auto"/>
        <w:jc w:val="both"/>
        <w:rPr>
          <w:rFonts w:ascii="Times New Roman" w:hAnsi="Times New Roman" w:cs="Times New Roman"/>
          <w:sz w:val="24"/>
          <w:szCs w:val="24"/>
        </w:rPr>
      </w:pPr>
      <w:r w:rsidRPr="00B85D67">
        <w:rPr>
          <w:rFonts w:ascii="Times New Roman" w:hAnsi="Times New Roman" w:cs="Times New Roman"/>
          <w:sz w:val="24"/>
          <w:szCs w:val="24"/>
        </w:rPr>
        <w:t xml:space="preserve">Traci moc uchwała NR </w:t>
      </w:r>
      <w:r w:rsidR="00A854B9" w:rsidRPr="00B85D67">
        <w:rPr>
          <w:rFonts w:ascii="Times New Roman" w:hAnsi="Times New Roman" w:cs="Times New Roman"/>
          <w:sz w:val="24"/>
          <w:szCs w:val="24"/>
        </w:rPr>
        <w:t>XXVI</w:t>
      </w:r>
      <w:r w:rsidRPr="00B85D67">
        <w:rPr>
          <w:rFonts w:ascii="Times New Roman" w:hAnsi="Times New Roman" w:cs="Times New Roman"/>
          <w:sz w:val="24"/>
          <w:szCs w:val="24"/>
        </w:rPr>
        <w:t>/</w:t>
      </w:r>
      <w:r w:rsidR="00A854B9" w:rsidRPr="00B85D67">
        <w:rPr>
          <w:rFonts w:ascii="Times New Roman" w:hAnsi="Times New Roman" w:cs="Times New Roman"/>
          <w:sz w:val="24"/>
          <w:szCs w:val="24"/>
        </w:rPr>
        <w:t>1</w:t>
      </w:r>
      <w:r w:rsidRPr="00B85D67">
        <w:rPr>
          <w:rFonts w:ascii="Times New Roman" w:hAnsi="Times New Roman" w:cs="Times New Roman"/>
          <w:sz w:val="24"/>
          <w:szCs w:val="24"/>
        </w:rPr>
        <w:t>6</w:t>
      </w:r>
      <w:r w:rsidR="00A854B9" w:rsidRPr="00B85D67">
        <w:rPr>
          <w:rFonts w:ascii="Times New Roman" w:hAnsi="Times New Roman" w:cs="Times New Roman"/>
          <w:sz w:val="24"/>
          <w:szCs w:val="24"/>
        </w:rPr>
        <w:t>7</w:t>
      </w:r>
      <w:r w:rsidRPr="00B85D67">
        <w:rPr>
          <w:rFonts w:ascii="Times New Roman" w:hAnsi="Times New Roman" w:cs="Times New Roman"/>
          <w:sz w:val="24"/>
          <w:szCs w:val="24"/>
        </w:rPr>
        <w:t>/</w:t>
      </w:r>
      <w:r w:rsidR="00A854B9" w:rsidRPr="00B85D67">
        <w:rPr>
          <w:rFonts w:ascii="Times New Roman" w:hAnsi="Times New Roman" w:cs="Times New Roman"/>
          <w:sz w:val="24"/>
          <w:szCs w:val="24"/>
        </w:rPr>
        <w:t>20</w:t>
      </w:r>
      <w:r w:rsidRPr="00B85D67">
        <w:rPr>
          <w:rFonts w:ascii="Times New Roman" w:hAnsi="Times New Roman" w:cs="Times New Roman"/>
          <w:sz w:val="24"/>
          <w:szCs w:val="24"/>
        </w:rPr>
        <w:t xml:space="preserve"> R</w:t>
      </w:r>
      <w:r w:rsidR="00A854B9" w:rsidRPr="00B85D67">
        <w:rPr>
          <w:rFonts w:ascii="Times New Roman" w:hAnsi="Times New Roman" w:cs="Times New Roman"/>
          <w:sz w:val="24"/>
          <w:szCs w:val="24"/>
        </w:rPr>
        <w:t>ady</w:t>
      </w:r>
      <w:r w:rsidRPr="00B85D67">
        <w:rPr>
          <w:rFonts w:ascii="Times New Roman" w:hAnsi="Times New Roman" w:cs="Times New Roman"/>
          <w:sz w:val="24"/>
          <w:szCs w:val="24"/>
        </w:rPr>
        <w:t xml:space="preserve"> G</w:t>
      </w:r>
      <w:r w:rsidR="00A854B9" w:rsidRPr="00B85D67">
        <w:rPr>
          <w:rFonts w:ascii="Times New Roman" w:hAnsi="Times New Roman" w:cs="Times New Roman"/>
          <w:sz w:val="24"/>
          <w:szCs w:val="24"/>
        </w:rPr>
        <w:t>miny</w:t>
      </w:r>
      <w:r w:rsidRPr="00B85D67">
        <w:rPr>
          <w:rFonts w:ascii="Times New Roman" w:hAnsi="Times New Roman" w:cs="Times New Roman"/>
          <w:sz w:val="24"/>
          <w:szCs w:val="24"/>
        </w:rPr>
        <w:t xml:space="preserve"> G</w:t>
      </w:r>
      <w:r w:rsidR="00A854B9" w:rsidRPr="00B85D67">
        <w:rPr>
          <w:rFonts w:ascii="Times New Roman" w:hAnsi="Times New Roman" w:cs="Times New Roman"/>
          <w:sz w:val="24"/>
          <w:szCs w:val="24"/>
        </w:rPr>
        <w:t>ozdowo</w:t>
      </w:r>
      <w:r w:rsidRPr="00B85D67">
        <w:rPr>
          <w:rFonts w:ascii="Times New Roman" w:hAnsi="Times New Roman" w:cs="Times New Roman"/>
          <w:sz w:val="24"/>
          <w:szCs w:val="24"/>
        </w:rPr>
        <w:t xml:space="preserve"> z dnia </w:t>
      </w:r>
      <w:r w:rsidR="00A854B9" w:rsidRPr="00B85D67">
        <w:rPr>
          <w:rFonts w:ascii="Times New Roman" w:hAnsi="Times New Roman" w:cs="Times New Roman"/>
          <w:sz w:val="24"/>
          <w:szCs w:val="24"/>
        </w:rPr>
        <w:t>31</w:t>
      </w:r>
      <w:r w:rsidRPr="00B85D67">
        <w:rPr>
          <w:rFonts w:ascii="Times New Roman" w:hAnsi="Times New Roman" w:cs="Times New Roman"/>
          <w:sz w:val="24"/>
          <w:szCs w:val="24"/>
        </w:rPr>
        <w:t xml:space="preserve"> </w:t>
      </w:r>
      <w:r w:rsidR="00A854B9" w:rsidRPr="00B85D67">
        <w:rPr>
          <w:rFonts w:ascii="Times New Roman" w:hAnsi="Times New Roman" w:cs="Times New Roman"/>
          <w:sz w:val="24"/>
          <w:szCs w:val="24"/>
        </w:rPr>
        <w:t>sierpnia</w:t>
      </w:r>
      <w:r w:rsidRPr="00B85D67">
        <w:rPr>
          <w:rFonts w:ascii="Times New Roman" w:hAnsi="Times New Roman" w:cs="Times New Roman"/>
          <w:sz w:val="24"/>
          <w:szCs w:val="24"/>
        </w:rPr>
        <w:t xml:space="preserve"> 20</w:t>
      </w:r>
      <w:r w:rsidR="00A854B9" w:rsidRPr="00B85D67">
        <w:rPr>
          <w:rFonts w:ascii="Times New Roman" w:hAnsi="Times New Roman" w:cs="Times New Roman"/>
          <w:sz w:val="24"/>
          <w:szCs w:val="24"/>
        </w:rPr>
        <w:t>20</w:t>
      </w:r>
      <w:r w:rsidRPr="00B85D67">
        <w:rPr>
          <w:rFonts w:ascii="Times New Roman" w:hAnsi="Times New Roman" w:cs="Times New Roman"/>
          <w:sz w:val="24"/>
          <w:szCs w:val="24"/>
        </w:rPr>
        <w:t xml:space="preserve"> roku</w:t>
      </w:r>
      <w:r w:rsidR="00467DF4">
        <w:rPr>
          <w:rFonts w:ascii="Times New Roman" w:hAnsi="Times New Roman" w:cs="Times New Roman"/>
          <w:sz w:val="24"/>
          <w:szCs w:val="24"/>
        </w:rPr>
        <w:t xml:space="preserve"> wraz z późniejszymi zmianami</w:t>
      </w:r>
      <w:r w:rsidR="00A854B9" w:rsidRPr="00B85D67">
        <w:rPr>
          <w:rFonts w:ascii="Times New Roman" w:hAnsi="Times New Roman" w:cs="Times New Roman"/>
          <w:sz w:val="24"/>
          <w:szCs w:val="24"/>
        </w:rPr>
        <w:t xml:space="preserve">, </w:t>
      </w:r>
      <w:r w:rsidRPr="00B85D67">
        <w:rPr>
          <w:rFonts w:ascii="Times New Roman" w:hAnsi="Times New Roman" w:cs="Times New Roman"/>
          <w:sz w:val="24"/>
          <w:szCs w:val="24"/>
        </w:rPr>
        <w:t>w sprawie uchwalenia Regulaminu utrzymania czystości i porządku na terenie gminy Gozdowo</w:t>
      </w:r>
      <w:r w:rsidR="00467DF4">
        <w:rPr>
          <w:rFonts w:ascii="Times New Roman" w:hAnsi="Times New Roman" w:cs="Times New Roman"/>
          <w:sz w:val="24"/>
          <w:szCs w:val="24"/>
        </w:rPr>
        <w:t>.</w:t>
      </w:r>
    </w:p>
    <w:p w14:paraId="2AF03A32" w14:textId="77777777" w:rsidR="00656496" w:rsidRPr="00B85D67" w:rsidRDefault="00656496" w:rsidP="00656496">
      <w:pPr>
        <w:pStyle w:val="Akapitzlist"/>
        <w:spacing w:after="0" w:line="240" w:lineRule="auto"/>
        <w:jc w:val="both"/>
        <w:rPr>
          <w:rFonts w:ascii="Times New Roman" w:hAnsi="Times New Roman" w:cs="Times New Roman"/>
          <w:sz w:val="24"/>
          <w:szCs w:val="24"/>
        </w:rPr>
      </w:pPr>
    </w:p>
    <w:p w14:paraId="5CF55C37" w14:textId="5D7CB542" w:rsidR="00656496" w:rsidRPr="00B85D67" w:rsidRDefault="00656496" w:rsidP="00656496">
      <w:pPr>
        <w:pStyle w:val="Akapitzlist"/>
        <w:spacing w:after="0" w:line="240" w:lineRule="auto"/>
        <w:jc w:val="center"/>
        <w:rPr>
          <w:rFonts w:ascii="Times New Roman" w:hAnsi="Times New Roman" w:cs="Times New Roman"/>
          <w:b/>
          <w:bCs/>
          <w:sz w:val="24"/>
          <w:szCs w:val="24"/>
        </w:rPr>
      </w:pPr>
      <w:r w:rsidRPr="00B85D67">
        <w:rPr>
          <w:rFonts w:ascii="Times New Roman" w:hAnsi="Times New Roman" w:cs="Times New Roman"/>
          <w:b/>
          <w:bCs/>
          <w:sz w:val="24"/>
          <w:szCs w:val="24"/>
        </w:rPr>
        <w:t>§ 1</w:t>
      </w:r>
      <w:r w:rsidR="00A71495" w:rsidRPr="00B85D67">
        <w:rPr>
          <w:rFonts w:ascii="Times New Roman" w:hAnsi="Times New Roman" w:cs="Times New Roman"/>
          <w:b/>
          <w:bCs/>
          <w:sz w:val="24"/>
          <w:szCs w:val="24"/>
        </w:rPr>
        <w:t>4</w:t>
      </w:r>
    </w:p>
    <w:p w14:paraId="4BDF91D5" w14:textId="757B6E13" w:rsidR="00656496" w:rsidRPr="00B85D67" w:rsidRDefault="00656496" w:rsidP="00C365D2">
      <w:pPr>
        <w:spacing w:after="0" w:line="240" w:lineRule="auto"/>
        <w:jc w:val="both"/>
        <w:rPr>
          <w:rFonts w:ascii="Times New Roman" w:hAnsi="Times New Roman" w:cs="Times New Roman"/>
          <w:sz w:val="24"/>
          <w:szCs w:val="24"/>
        </w:rPr>
      </w:pPr>
      <w:r w:rsidRPr="00B85D67">
        <w:rPr>
          <w:rFonts w:ascii="Times New Roman" w:hAnsi="Times New Roman" w:cs="Times New Roman"/>
          <w:sz w:val="24"/>
          <w:szCs w:val="24"/>
        </w:rPr>
        <w:t>Uchwała podlega ogłoszeniu w Dzienniku Urzędowym Województwa Mazowieckiego.</w:t>
      </w:r>
    </w:p>
    <w:p w14:paraId="5AEA68C7" w14:textId="77777777" w:rsidR="00656496" w:rsidRPr="00B85D67" w:rsidRDefault="00656496" w:rsidP="00656496">
      <w:pPr>
        <w:pStyle w:val="Akapitzlist"/>
        <w:spacing w:after="0" w:line="240" w:lineRule="auto"/>
        <w:jc w:val="both"/>
        <w:rPr>
          <w:rFonts w:ascii="Times New Roman" w:hAnsi="Times New Roman" w:cs="Times New Roman"/>
          <w:sz w:val="24"/>
          <w:szCs w:val="24"/>
        </w:rPr>
      </w:pPr>
    </w:p>
    <w:p w14:paraId="6DC2704F" w14:textId="3C7767EA" w:rsidR="00656496" w:rsidRPr="00B85D67" w:rsidRDefault="00C365D2" w:rsidP="00C365D2">
      <w:pPr>
        <w:spacing w:after="0" w:line="240" w:lineRule="auto"/>
        <w:jc w:val="center"/>
        <w:rPr>
          <w:rFonts w:ascii="Times New Roman" w:hAnsi="Times New Roman" w:cs="Times New Roman"/>
          <w:b/>
          <w:bCs/>
          <w:sz w:val="24"/>
          <w:szCs w:val="24"/>
        </w:rPr>
      </w:pPr>
      <w:r w:rsidRPr="00B85D67">
        <w:rPr>
          <w:rFonts w:ascii="Times New Roman" w:hAnsi="Times New Roman" w:cs="Times New Roman"/>
          <w:b/>
          <w:bCs/>
          <w:sz w:val="24"/>
          <w:szCs w:val="24"/>
        </w:rPr>
        <w:t xml:space="preserve">            </w:t>
      </w:r>
      <w:r w:rsidR="00656496" w:rsidRPr="00B85D67">
        <w:rPr>
          <w:rFonts w:ascii="Times New Roman" w:hAnsi="Times New Roman" w:cs="Times New Roman"/>
          <w:b/>
          <w:bCs/>
          <w:sz w:val="24"/>
          <w:szCs w:val="24"/>
        </w:rPr>
        <w:t>§ 1</w:t>
      </w:r>
      <w:r w:rsidR="00A71495" w:rsidRPr="00B85D67">
        <w:rPr>
          <w:rFonts w:ascii="Times New Roman" w:hAnsi="Times New Roman" w:cs="Times New Roman"/>
          <w:b/>
          <w:bCs/>
          <w:sz w:val="24"/>
          <w:szCs w:val="24"/>
        </w:rPr>
        <w:t>5</w:t>
      </w:r>
    </w:p>
    <w:p w14:paraId="11DE33F1" w14:textId="085435B4" w:rsidR="00CF4C5A" w:rsidRPr="00B85D67" w:rsidRDefault="00656496" w:rsidP="00F26775">
      <w:pPr>
        <w:spacing w:after="0" w:line="240" w:lineRule="auto"/>
        <w:jc w:val="both"/>
        <w:rPr>
          <w:rFonts w:ascii="Times New Roman" w:hAnsi="Times New Roman" w:cs="Times New Roman"/>
          <w:sz w:val="24"/>
          <w:szCs w:val="24"/>
        </w:rPr>
      </w:pPr>
      <w:r w:rsidRPr="00B85D67">
        <w:rPr>
          <w:rFonts w:ascii="Times New Roman" w:hAnsi="Times New Roman" w:cs="Times New Roman"/>
          <w:sz w:val="24"/>
          <w:szCs w:val="24"/>
        </w:rPr>
        <w:t>Uchwała wchodzi w życie po upływie 14 dni od dnia ogłoszenia w Dzienniku Urzędowym Województwa Mazowieckiego z mocą obowiązującą od 01.01.202</w:t>
      </w:r>
      <w:r w:rsidR="002459FC" w:rsidRPr="00B85D67">
        <w:rPr>
          <w:rFonts w:ascii="Times New Roman" w:hAnsi="Times New Roman" w:cs="Times New Roman"/>
          <w:sz w:val="24"/>
          <w:szCs w:val="24"/>
        </w:rPr>
        <w:t>2</w:t>
      </w:r>
      <w:r w:rsidRPr="00B85D67">
        <w:rPr>
          <w:rFonts w:ascii="Times New Roman" w:hAnsi="Times New Roman" w:cs="Times New Roman"/>
          <w:sz w:val="24"/>
          <w:szCs w:val="24"/>
        </w:rPr>
        <w:t>r</w:t>
      </w:r>
      <w:r w:rsidR="00B85D67">
        <w:rPr>
          <w:rFonts w:ascii="Times New Roman" w:hAnsi="Times New Roman" w:cs="Times New Roman"/>
          <w:sz w:val="24"/>
          <w:szCs w:val="24"/>
        </w:rPr>
        <w:t>.</w:t>
      </w:r>
    </w:p>
    <w:p w14:paraId="31908446" w14:textId="77777777" w:rsidR="002B48F1" w:rsidRDefault="002B48F1" w:rsidP="00CF4C5A">
      <w:pPr>
        <w:pStyle w:val="Akapitzlist"/>
        <w:spacing w:after="0" w:line="240" w:lineRule="auto"/>
        <w:jc w:val="center"/>
        <w:rPr>
          <w:rFonts w:ascii="Times New Roman" w:hAnsi="Times New Roman" w:cs="Times New Roman"/>
          <w:sz w:val="24"/>
          <w:szCs w:val="24"/>
        </w:rPr>
      </w:pPr>
    </w:p>
    <w:p w14:paraId="04AE2681" w14:textId="77777777" w:rsidR="00B00665" w:rsidRPr="00B00665" w:rsidRDefault="00B00665" w:rsidP="00B00665">
      <w:pPr>
        <w:spacing w:after="0" w:line="360" w:lineRule="auto"/>
        <w:rPr>
          <w:rFonts w:ascii="Garamond" w:eastAsia="Times New Roman" w:hAnsi="Garamond" w:cs="Times New Roman"/>
          <w:b/>
          <w:sz w:val="24"/>
          <w:szCs w:val="24"/>
          <w:u w:val="single"/>
          <w:lang w:eastAsia="pl-PL"/>
        </w:rPr>
      </w:pPr>
    </w:p>
    <w:p w14:paraId="2807E1E1" w14:textId="77777777" w:rsidR="00B00665" w:rsidRPr="00B00665" w:rsidRDefault="00B00665" w:rsidP="00B00665">
      <w:pPr>
        <w:spacing w:after="0" w:line="360" w:lineRule="auto"/>
        <w:jc w:val="center"/>
        <w:rPr>
          <w:rFonts w:ascii="Garamond" w:eastAsia="Times New Roman" w:hAnsi="Garamond" w:cs="Times New Roman"/>
          <w:b/>
          <w:sz w:val="24"/>
          <w:szCs w:val="24"/>
          <w:u w:val="single"/>
          <w:lang w:eastAsia="pl-PL"/>
        </w:rPr>
      </w:pPr>
      <w:r w:rsidRPr="00B00665">
        <w:rPr>
          <w:rFonts w:ascii="Garamond" w:eastAsia="Times New Roman" w:hAnsi="Garamond" w:cs="Times New Roman"/>
          <w:b/>
          <w:sz w:val="24"/>
          <w:szCs w:val="24"/>
          <w:u w:val="single"/>
          <w:lang w:eastAsia="pl-PL"/>
        </w:rPr>
        <w:lastRenderedPageBreak/>
        <w:t>Uzasadnienie</w:t>
      </w:r>
    </w:p>
    <w:p w14:paraId="5171455C" w14:textId="6A0183B7" w:rsidR="00B00665" w:rsidRPr="00B00665" w:rsidRDefault="00B00665" w:rsidP="00B00665">
      <w:pPr>
        <w:spacing w:after="0" w:line="360" w:lineRule="auto"/>
        <w:jc w:val="center"/>
        <w:rPr>
          <w:rFonts w:ascii="Garamond" w:eastAsia="Times New Roman" w:hAnsi="Garamond" w:cs="Times New Roman"/>
          <w:b/>
          <w:sz w:val="24"/>
          <w:szCs w:val="24"/>
          <w:u w:val="single"/>
          <w:lang w:eastAsia="pl-PL"/>
        </w:rPr>
      </w:pPr>
      <w:r w:rsidRPr="00B00665">
        <w:rPr>
          <w:rFonts w:ascii="Garamond" w:eastAsia="Times New Roman" w:hAnsi="Garamond" w:cs="Times New Roman"/>
          <w:b/>
          <w:sz w:val="24"/>
          <w:szCs w:val="24"/>
          <w:u w:val="single"/>
          <w:lang w:eastAsia="pl-PL"/>
        </w:rPr>
        <w:t>do Uchwały Nr XXXV/23</w:t>
      </w:r>
      <w:r>
        <w:rPr>
          <w:rFonts w:ascii="Garamond" w:eastAsia="Times New Roman" w:hAnsi="Garamond" w:cs="Times New Roman"/>
          <w:b/>
          <w:sz w:val="24"/>
          <w:szCs w:val="24"/>
          <w:u w:val="single"/>
          <w:lang w:eastAsia="pl-PL"/>
        </w:rPr>
        <w:t>6</w:t>
      </w:r>
      <w:r w:rsidRPr="00B00665">
        <w:rPr>
          <w:rFonts w:ascii="Garamond" w:eastAsia="Times New Roman" w:hAnsi="Garamond" w:cs="Times New Roman"/>
          <w:b/>
          <w:sz w:val="24"/>
          <w:szCs w:val="24"/>
          <w:u w:val="single"/>
          <w:lang w:eastAsia="pl-PL"/>
        </w:rPr>
        <w:t xml:space="preserve">/21 </w:t>
      </w:r>
    </w:p>
    <w:p w14:paraId="017EC559" w14:textId="77777777" w:rsidR="00B00665" w:rsidRPr="00B00665" w:rsidRDefault="00B00665" w:rsidP="00B00665">
      <w:pPr>
        <w:spacing w:after="0" w:line="360" w:lineRule="auto"/>
        <w:jc w:val="center"/>
        <w:rPr>
          <w:rFonts w:ascii="Garamond" w:eastAsia="Times New Roman" w:hAnsi="Garamond" w:cs="Times New Roman"/>
          <w:b/>
          <w:sz w:val="24"/>
          <w:szCs w:val="24"/>
          <w:u w:val="single"/>
          <w:lang w:eastAsia="pl-PL"/>
        </w:rPr>
      </w:pPr>
      <w:r w:rsidRPr="00B00665">
        <w:rPr>
          <w:rFonts w:ascii="Garamond" w:eastAsia="Times New Roman" w:hAnsi="Garamond" w:cs="Times New Roman"/>
          <w:b/>
          <w:sz w:val="24"/>
          <w:szCs w:val="24"/>
          <w:u w:val="single"/>
          <w:lang w:eastAsia="pl-PL"/>
        </w:rPr>
        <w:t>z dnia 29 października 2021 roku</w:t>
      </w:r>
    </w:p>
    <w:p w14:paraId="075751DF" w14:textId="3BEC97B4" w:rsidR="00467DF4" w:rsidRDefault="00467DF4" w:rsidP="00CF4C5A">
      <w:pPr>
        <w:pStyle w:val="Akapitzlist"/>
        <w:spacing w:after="0" w:line="240" w:lineRule="auto"/>
        <w:jc w:val="center"/>
        <w:rPr>
          <w:rFonts w:ascii="Times New Roman" w:hAnsi="Times New Roman" w:cs="Times New Roman"/>
          <w:sz w:val="24"/>
          <w:szCs w:val="24"/>
        </w:rPr>
      </w:pPr>
    </w:p>
    <w:p w14:paraId="481D1496" w14:textId="77777777" w:rsidR="00CF4C5A" w:rsidRPr="00B00665" w:rsidRDefault="00CF4C5A" w:rsidP="00B00665">
      <w:pPr>
        <w:spacing w:after="0" w:line="240" w:lineRule="auto"/>
        <w:jc w:val="both"/>
        <w:rPr>
          <w:rFonts w:ascii="Times New Roman" w:hAnsi="Times New Roman" w:cs="Times New Roman"/>
          <w:sz w:val="24"/>
          <w:szCs w:val="24"/>
        </w:rPr>
      </w:pPr>
    </w:p>
    <w:p w14:paraId="3B9CC972" w14:textId="2EB5127C" w:rsidR="00F26775" w:rsidRPr="00B85D67" w:rsidRDefault="00F26775" w:rsidP="002B48F1">
      <w:pPr>
        <w:pStyle w:val="Akapitzlist"/>
        <w:spacing w:after="0" w:line="240" w:lineRule="auto"/>
        <w:ind w:left="0" w:firstLine="708"/>
        <w:jc w:val="both"/>
        <w:rPr>
          <w:rFonts w:ascii="Times New Roman" w:hAnsi="Times New Roman" w:cs="Times New Roman"/>
          <w:sz w:val="24"/>
          <w:szCs w:val="24"/>
          <w:u w:val="single"/>
        </w:rPr>
      </w:pPr>
      <w:bookmarkStart w:id="0" w:name="_Hlk83369145"/>
      <w:r w:rsidRPr="00B85D67">
        <w:rPr>
          <w:rFonts w:ascii="Times New Roman" w:hAnsi="Times New Roman" w:cs="Times New Roman"/>
          <w:sz w:val="24"/>
          <w:szCs w:val="24"/>
        </w:rPr>
        <w:t>W związku z wejściem w życie przepisów ustawy o zmianie ustawy o utrzymaniu czystości i porządku w gminach, ustawy - Prawo ochrony środowiska oraz ustawy o odpadach z dnia 11 sierpnia 2020r. (Dz. U. z 2021r. poz. 1648),</w:t>
      </w:r>
      <w:r w:rsidR="00D11426" w:rsidRPr="00B85D67">
        <w:rPr>
          <w:rFonts w:ascii="Times New Roman" w:hAnsi="Times New Roman" w:cs="Times New Roman"/>
          <w:sz w:val="24"/>
          <w:szCs w:val="24"/>
        </w:rPr>
        <w:t xml:space="preserve"> która w art.</w:t>
      </w:r>
      <w:r w:rsidR="00865FB2" w:rsidRPr="00B85D67">
        <w:rPr>
          <w:rFonts w:ascii="Times New Roman" w:hAnsi="Times New Roman" w:cs="Times New Roman"/>
          <w:sz w:val="24"/>
          <w:szCs w:val="24"/>
        </w:rPr>
        <w:t>1 ust. 18</w:t>
      </w:r>
      <w:r w:rsidR="002B48F1">
        <w:rPr>
          <w:rFonts w:ascii="Times New Roman" w:hAnsi="Times New Roman" w:cs="Times New Roman"/>
          <w:sz w:val="24"/>
          <w:szCs w:val="24"/>
        </w:rPr>
        <w:t xml:space="preserve"> </w:t>
      </w:r>
      <w:r w:rsidR="002B48F1" w:rsidRPr="00B85D67">
        <w:rPr>
          <w:rFonts w:ascii="Times New Roman" w:hAnsi="Times New Roman" w:cs="Times New Roman"/>
          <w:sz w:val="24"/>
          <w:szCs w:val="24"/>
        </w:rPr>
        <w:t>okreś</w:t>
      </w:r>
      <w:r w:rsidR="002B48F1">
        <w:rPr>
          <w:rFonts w:ascii="Times New Roman" w:hAnsi="Times New Roman" w:cs="Times New Roman"/>
          <w:sz w:val="24"/>
          <w:szCs w:val="24"/>
        </w:rPr>
        <w:t>l</w:t>
      </w:r>
      <w:r w:rsidR="002B48F1" w:rsidRPr="00B85D67">
        <w:rPr>
          <w:rFonts w:ascii="Times New Roman" w:hAnsi="Times New Roman" w:cs="Times New Roman"/>
          <w:sz w:val="24"/>
          <w:szCs w:val="24"/>
        </w:rPr>
        <w:t>a</w:t>
      </w:r>
      <w:r w:rsidR="00865FB2" w:rsidRPr="00B85D67">
        <w:rPr>
          <w:rFonts w:ascii="Times New Roman" w:hAnsi="Times New Roman" w:cs="Times New Roman"/>
          <w:sz w:val="24"/>
          <w:szCs w:val="24"/>
        </w:rPr>
        <w:t xml:space="preserve"> iż</w:t>
      </w:r>
      <w:r w:rsidR="00D11426" w:rsidRPr="00B85D67">
        <w:rPr>
          <w:rFonts w:ascii="Times New Roman" w:hAnsi="Times New Roman" w:cs="Times New Roman"/>
          <w:sz w:val="24"/>
          <w:szCs w:val="24"/>
        </w:rPr>
        <w:t xml:space="preserve"> „</w:t>
      </w:r>
      <w:r w:rsidR="00D11426" w:rsidRPr="00B85D67">
        <w:rPr>
          <w:rFonts w:ascii="Times New Roman" w:hAnsi="Times New Roman" w:cs="Times New Roman"/>
          <w:i/>
          <w:iCs/>
          <w:sz w:val="24"/>
          <w:szCs w:val="24"/>
        </w:rPr>
        <w:t xml:space="preserve">Dopuszcza się zróżnicowanie częstotliwości odbierania odpadów, w szczególności w zależności od ilości wytwarzanych odpadów i ich rodzajów, z tym że w okresie od kwietnia do października częstotliwość odbierania niesegregowanych (zmieszanych) odpadów komunalnych oraz bioodpadów stanowiących odpady komunalne nie może być rzadsza niż raz na tydzień z budynków wielolokalowych i nie rzadsza niż raz na dwa tygodnie z budynków mieszkalnych jednorodzinnych, </w:t>
      </w:r>
      <w:r w:rsidR="00D11426" w:rsidRPr="00B85D67">
        <w:rPr>
          <w:rFonts w:ascii="Times New Roman" w:hAnsi="Times New Roman" w:cs="Times New Roman"/>
          <w:i/>
          <w:iCs/>
          <w:sz w:val="24"/>
          <w:szCs w:val="24"/>
          <w:u w:val="single"/>
        </w:rPr>
        <w:t>z wyłączeniem gmin wiejskich oraz części wiejskiej gmin miejsko-wiejskich, w przypadku których częstotliwość odbierania niesegregowanych (zmieszanych) odpadów komunalnych oraz bioodpadów stanowiących odpady komunalne może być rzadsza”</w:t>
      </w:r>
      <w:r w:rsidR="008C7CF7" w:rsidRPr="00B85D67">
        <w:rPr>
          <w:rFonts w:ascii="Times New Roman" w:hAnsi="Times New Roman" w:cs="Times New Roman"/>
          <w:i/>
          <w:iCs/>
          <w:sz w:val="24"/>
          <w:szCs w:val="24"/>
          <w:u w:val="single"/>
        </w:rPr>
        <w:t>.</w:t>
      </w:r>
      <w:r w:rsidR="008C7CF7" w:rsidRPr="00B85D67">
        <w:rPr>
          <w:rFonts w:ascii="Times New Roman" w:hAnsi="Times New Roman" w:cs="Times New Roman"/>
          <w:sz w:val="24"/>
          <w:szCs w:val="24"/>
          <w:u w:val="single"/>
        </w:rPr>
        <w:t xml:space="preserve"> </w:t>
      </w:r>
    </w:p>
    <w:p w14:paraId="146F97A2" w14:textId="7060CBCA" w:rsidR="008C7CF7" w:rsidRPr="00B85D67" w:rsidRDefault="00CF4C5A" w:rsidP="002B48F1">
      <w:pPr>
        <w:pStyle w:val="Akapitzlist"/>
        <w:spacing w:after="0" w:line="240" w:lineRule="auto"/>
        <w:ind w:left="0" w:firstLine="708"/>
        <w:jc w:val="both"/>
        <w:rPr>
          <w:rFonts w:ascii="Times New Roman" w:hAnsi="Times New Roman" w:cs="Times New Roman"/>
          <w:sz w:val="24"/>
          <w:szCs w:val="24"/>
        </w:rPr>
      </w:pPr>
      <w:r w:rsidRPr="00B85D67">
        <w:rPr>
          <w:rFonts w:ascii="Times New Roman" w:hAnsi="Times New Roman" w:cs="Times New Roman"/>
          <w:sz w:val="24"/>
          <w:szCs w:val="24"/>
        </w:rPr>
        <w:t xml:space="preserve">Ustawa o zmianie ustawy o utrzymaniu czystości i porządku w gminach oraz niektórych innych ustaw z dnia 19 lipca 2019r. (Dz. U. z 2019 r. poz.1579), </w:t>
      </w:r>
      <w:r w:rsidR="008C7CF7" w:rsidRPr="00B85D67">
        <w:rPr>
          <w:rFonts w:ascii="Times New Roman" w:hAnsi="Times New Roman" w:cs="Times New Roman"/>
          <w:sz w:val="24"/>
          <w:szCs w:val="24"/>
        </w:rPr>
        <w:t>zobligowała</w:t>
      </w:r>
      <w:r w:rsidRPr="00B85D67">
        <w:rPr>
          <w:rFonts w:ascii="Times New Roman" w:hAnsi="Times New Roman" w:cs="Times New Roman"/>
          <w:sz w:val="24"/>
          <w:szCs w:val="24"/>
        </w:rPr>
        <w:t xml:space="preserve"> gminy do dokonania zmian w obowiązujących aktach prawa miejscowego. Rada Gminy </w:t>
      </w:r>
      <w:r w:rsidR="008C7CF7" w:rsidRPr="00B85D67">
        <w:rPr>
          <w:rFonts w:ascii="Times New Roman" w:hAnsi="Times New Roman" w:cs="Times New Roman"/>
          <w:sz w:val="24"/>
          <w:szCs w:val="24"/>
        </w:rPr>
        <w:t>była</w:t>
      </w:r>
      <w:r w:rsidRPr="00B85D67">
        <w:rPr>
          <w:rFonts w:ascii="Times New Roman" w:hAnsi="Times New Roman" w:cs="Times New Roman"/>
          <w:sz w:val="24"/>
          <w:szCs w:val="24"/>
        </w:rPr>
        <w:t xml:space="preserve"> obowiązana dostosować zapisy regulaminu utrzymania czystości i porządku na terenie Gminy Gozdowo. Ustawodawca zobowiązał gminy do odbierania, w okresie od kwietnia do października, niesegregowanych (zmieszanych) odpadów komunalnych oraz bioodpadów stanowiących odpady komunalne z częstotliwością nie rzadszą niż raz na 2 tygodnie w zabudowie jednorodzinnej natomiast w zabudowie wielorodzinnej nie rzadziej niż raz na tydzień</w:t>
      </w:r>
      <w:r w:rsidR="008C7CF7" w:rsidRPr="00B85D67">
        <w:rPr>
          <w:rFonts w:ascii="Times New Roman" w:hAnsi="Times New Roman" w:cs="Times New Roman"/>
          <w:sz w:val="24"/>
          <w:szCs w:val="24"/>
        </w:rPr>
        <w:t>.</w:t>
      </w:r>
    </w:p>
    <w:p w14:paraId="54389D45" w14:textId="09B2218D" w:rsidR="008C7CF7" w:rsidRPr="00B85D67" w:rsidRDefault="008C7CF7" w:rsidP="002B48F1">
      <w:pPr>
        <w:pStyle w:val="Akapitzlist"/>
        <w:spacing w:after="0" w:line="240" w:lineRule="auto"/>
        <w:ind w:left="0" w:firstLine="708"/>
        <w:jc w:val="both"/>
        <w:rPr>
          <w:rFonts w:ascii="Times New Roman" w:hAnsi="Times New Roman" w:cs="Times New Roman"/>
          <w:sz w:val="24"/>
          <w:szCs w:val="24"/>
        </w:rPr>
      </w:pPr>
      <w:r w:rsidRPr="00B85D67">
        <w:rPr>
          <w:rFonts w:ascii="Times New Roman" w:hAnsi="Times New Roman" w:cs="Times New Roman"/>
          <w:sz w:val="24"/>
          <w:szCs w:val="24"/>
        </w:rPr>
        <w:t>Wejście zmian przepisów wskazanych na wstępie pozwala gminie na zmianę przepisów i określenie rzadszej częstotliwości odbioru odpadów niesegregowanych (zmieszanych) odpadów oraz bioodpadów stanowiących odpady komunalne.</w:t>
      </w:r>
    </w:p>
    <w:p w14:paraId="262DE177" w14:textId="3BFB8E90" w:rsidR="008C7CF7" w:rsidRPr="00B85D67" w:rsidRDefault="008C7CF7" w:rsidP="00CF4C5A">
      <w:pPr>
        <w:pStyle w:val="Akapitzlist"/>
        <w:spacing w:after="0" w:line="240" w:lineRule="auto"/>
        <w:ind w:left="0"/>
        <w:jc w:val="both"/>
        <w:rPr>
          <w:rFonts w:ascii="Times New Roman" w:hAnsi="Times New Roman" w:cs="Times New Roman"/>
          <w:sz w:val="24"/>
          <w:szCs w:val="24"/>
        </w:rPr>
      </w:pPr>
      <w:r w:rsidRPr="00B85D67">
        <w:rPr>
          <w:rFonts w:ascii="Times New Roman" w:hAnsi="Times New Roman" w:cs="Times New Roman"/>
          <w:sz w:val="24"/>
          <w:szCs w:val="24"/>
        </w:rPr>
        <w:t>Powyższa zmiana jest zasadna ze względu na fakt, iż gmina stosowała już w poprzednich okresach odbiór odpadów raz w miesiącu i takie rozwiązanie zapewniało optymalne działanie systemu odbioru odpadów komunalnych od mieszkańców. Większa częstotliwość odbioru powodowała, iż potencjalni przedsiębiorcy biorący udział w postępowaniu przetargowym musieli uwzględniać większ</w:t>
      </w:r>
      <w:r w:rsidR="00865FB2" w:rsidRPr="00B85D67">
        <w:rPr>
          <w:rFonts w:ascii="Times New Roman" w:hAnsi="Times New Roman" w:cs="Times New Roman"/>
          <w:sz w:val="24"/>
          <w:szCs w:val="24"/>
        </w:rPr>
        <w:t>ą</w:t>
      </w:r>
      <w:r w:rsidRPr="00B85D67">
        <w:rPr>
          <w:rFonts w:ascii="Times New Roman" w:hAnsi="Times New Roman" w:cs="Times New Roman"/>
          <w:sz w:val="24"/>
          <w:szCs w:val="24"/>
        </w:rPr>
        <w:t xml:space="preserve"> </w:t>
      </w:r>
      <w:r w:rsidR="00865FB2" w:rsidRPr="00B85D67">
        <w:rPr>
          <w:rFonts w:ascii="Times New Roman" w:hAnsi="Times New Roman" w:cs="Times New Roman"/>
          <w:sz w:val="24"/>
          <w:szCs w:val="24"/>
        </w:rPr>
        <w:t>częstotliwość</w:t>
      </w:r>
      <w:r w:rsidRPr="00B85D67">
        <w:rPr>
          <w:rFonts w:ascii="Times New Roman" w:hAnsi="Times New Roman" w:cs="Times New Roman"/>
          <w:sz w:val="24"/>
          <w:szCs w:val="24"/>
        </w:rPr>
        <w:t xml:space="preserve"> odbioru a to z kolei znacznie podnosiło kwoty oferowane za świadczenie usługi.</w:t>
      </w:r>
    </w:p>
    <w:p w14:paraId="6F68AFF9" w14:textId="48EEAF8D" w:rsidR="008C7CF7" w:rsidRPr="00B85D67" w:rsidRDefault="008C7CF7" w:rsidP="002B48F1">
      <w:pPr>
        <w:pStyle w:val="Akapitzlist"/>
        <w:spacing w:after="0" w:line="240" w:lineRule="auto"/>
        <w:ind w:left="0" w:firstLine="708"/>
        <w:jc w:val="both"/>
        <w:rPr>
          <w:rFonts w:ascii="Times New Roman" w:hAnsi="Times New Roman" w:cs="Times New Roman"/>
          <w:sz w:val="24"/>
          <w:szCs w:val="24"/>
        </w:rPr>
      </w:pPr>
      <w:r w:rsidRPr="00B85D67">
        <w:rPr>
          <w:rFonts w:ascii="Times New Roman" w:hAnsi="Times New Roman" w:cs="Times New Roman"/>
          <w:sz w:val="24"/>
          <w:szCs w:val="24"/>
        </w:rPr>
        <w:t xml:space="preserve">Powrót do odbioru odpadów raz w miesiącu pozwoli na </w:t>
      </w:r>
      <w:r w:rsidR="00865FB2" w:rsidRPr="00B85D67">
        <w:rPr>
          <w:rFonts w:ascii="Times New Roman" w:hAnsi="Times New Roman" w:cs="Times New Roman"/>
          <w:sz w:val="24"/>
          <w:szCs w:val="24"/>
        </w:rPr>
        <w:t>utrzymanie</w:t>
      </w:r>
      <w:r w:rsidRPr="00B85D67">
        <w:rPr>
          <w:rFonts w:ascii="Times New Roman" w:hAnsi="Times New Roman" w:cs="Times New Roman"/>
          <w:sz w:val="24"/>
          <w:szCs w:val="24"/>
        </w:rPr>
        <w:t xml:space="preserve"> dotychczasowej stawki ponoszonej przez </w:t>
      </w:r>
      <w:r w:rsidR="00865FB2" w:rsidRPr="00B85D67">
        <w:rPr>
          <w:rFonts w:ascii="Times New Roman" w:hAnsi="Times New Roman" w:cs="Times New Roman"/>
          <w:sz w:val="24"/>
          <w:szCs w:val="24"/>
        </w:rPr>
        <w:t xml:space="preserve">mieszkańców i nie spowoduje </w:t>
      </w:r>
      <w:r w:rsidR="00B85D67" w:rsidRPr="00B85D67">
        <w:rPr>
          <w:rFonts w:ascii="Times New Roman" w:hAnsi="Times New Roman" w:cs="Times New Roman"/>
          <w:sz w:val="24"/>
          <w:szCs w:val="24"/>
        </w:rPr>
        <w:t>obniżenia</w:t>
      </w:r>
      <w:r w:rsidR="00865FB2" w:rsidRPr="00B85D67">
        <w:rPr>
          <w:rFonts w:ascii="Times New Roman" w:hAnsi="Times New Roman" w:cs="Times New Roman"/>
          <w:sz w:val="24"/>
          <w:szCs w:val="24"/>
        </w:rPr>
        <w:t xml:space="preserve"> jakości </w:t>
      </w:r>
      <w:r w:rsidR="00B85D67" w:rsidRPr="00B85D67">
        <w:rPr>
          <w:rFonts w:ascii="Times New Roman" w:hAnsi="Times New Roman" w:cs="Times New Roman"/>
          <w:sz w:val="24"/>
          <w:szCs w:val="24"/>
        </w:rPr>
        <w:t xml:space="preserve">usługi </w:t>
      </w:r>
      <w:r w:rsidR="00411D8B" w:rsidRPr="00B85D67">
        <w:rPr>
          <w:rFonts w:ascii="Times New Roman" w:hAnsi="Times New Roman" w:cs="Times New Roman"/>
          <w:sz w:val="24"/>
          <w:szCs w:val="24"/>
        </w:rPr>
        <w:t>odbioru odpadów</w:t>
      </w:r>
      <w:r w:rsidR="00B85D67" w:rsidRPr="00B85D67">
        <w:rPr>
          <w:rFonts w:ascii="Times New Roman" w:hAnsi="Times New Roman" w:cs="Times New Roman"/>
          <w:sz w:val="24"/>
          <w:szCs w:val="24"/>
        </w:rPr>
        <w:t xml:space="preserve"> komunalnych.</w:t>
      </w:r>
      <w:r w:rsidRPr="00B85D67">
        <w:rPr>
          <w:rFonts w:ascii="Times New Roman" w:hAnsi="Times New Roman" w:cs="Times New Roman"/>
          <w:sz w:val="24"/>
          <w:szCs w:val="24"/>
        </w:rPr>
        <w:t xml:space="preserve"> </w:t>
      </w:r>
    </w:p>
    <w:p w14:paraId="1EABABBD" w14:textId="7FCE3C7C" w:rsidR="00CF4C5A" w:rsidRPr="00B85D67" w:rsidRDefault="00CF4C5A" w:rsidP="00CF4C5A">
      <w:pPr>
        <w:pStyle w:val="Akapitzlist"/>
        <w:spacing w:after="0" w:line="240" w:lineRule="auto"/>
        <w:ind w:left="0"/>
        <w:jc w:val="both"/>
        <w:rPr>
          <w:rFonts w:ascii="Times New Roman" w:hAnsi="Times New Roman" w:cs="Times New Roman"/>
          <w:sz w:val="24"/>
          <w:szCs w:val="24"/>
        </w:rPr>
      </w:pPr>
      <w:r w:rsidRPr="00B85D67">
        <w:rPr>
          <w:rFonts w:ascii="Times New Roman" w:hAnsi="Times New Roman" w:cs="Times New Roman"/>
          <w:sz w:val="24"/>
          <w:szCs w:val="24"/>
        </w:rPr>
        <w:t>Wójt Gminy Gozdowo, pismem RBK.621.</w:t>
      </w:r>
      <w:r w:rsidR="00865FB2" w:rsidRPr="00B85D67">
        <w:rPr>
          <w:rFonts w:ascii="Times New Roman" w:hAnsi="Times New Roman" w:cs="Times New Roman"/>
          <w:sz w:val="24"/>
          <w:szCs w:val="24"/>
        </w:rPr>
        <w:t>1</w:t>
      </w:r>
      <w:r w:rsidRPr="00B85D67">
        <w:rPr>
          <w:rFonts w:ascii="Times New Roman" w:hAnsi="Times New Roman" w:cs="Times New Roman"/>
          <w:sz w:val="24"/>
          <w:szCs w:val="24"/>
        </w:rPr>
        <w:t>.202</w:t>
      </w:r>
      <w:r w:rsidR="00865FB2" w:rsidRPr="00B85D67">
        <w:rPr>
          <w:rFonts w:ascii="Times New Roman" w:hAnsi="Times New Roman" w:cs="Times New Roman"/>
          <w:sz w:val="24"/>
          <w:szCs w:val="24"/>
        </w:rPr>
        <w:t>1</w:t>
      </w:r>
      <w:r w:rsidRPr="00B85D67">
        <w:rPr>
          <w:rFonts w:ascii="Times New Roman" w:hAnsi="Times New Roman" w:cs="Times New Roman"/>
          <w:sz w:val="24"/>
          <w:szCs w:val="24"/>
        </w:rPr>
        <w:t xml:space="preserve"> z dnia </w:t>
      </w:r>
      <w:r w:rsidR="00865FB2" w:rsidRPr="00B85D67">
        <w:rPr>
          <w:rFonts w:ascii="Times New Roman" w:hAnsi="Times New Roman" w:cs="Times New Roman"/>
          <w:sz w:val="24"/>
          <w:szCs w:val="24"/>
        </w:rPr>
        <w:t>24</w:t>
      </w:r>
      <w:r w:rsidR="00F0109E" w:rsidRPr="00B85D67">
        <w:rPr>
          <w:rFonts w:ascii="Times New Roman" w:hAnsi="Times New Roman" w:cs="Times New Roman"/>
          <w:sz w:val="24"/>
          <w:szCs w:val="24"/>
        </w:rPr>
        <w:t>.</w:t>
      </w:r>
      <w:r w:rsidR="00865FB2" w:rsidRPr="00B85D67">
        <w:rPr>
          <w:rFonts w:ascii="Times New Roman" w:hAnsi="Times New Roman" w:cs="Times New Roman"/>
          <w:sz w:val="24"/>
          <w:szCs w:val="24"/>
        </w:rPr>
        <w:t>09</w:t>
      </w:r>
      <w:r w:rsidR="00F0109E" w:rsidRPr="00B85D67">
        <w:rPr>
          <w:rFonts w:ascii="Times New Roman" w:hAnsi="Times New Roman" w:cs="Times New Roman"/>
          <w:sz w:val="24"/>
          <w:szCs w:val="24"/>
        </w:rPr>
        <w:t>.202</w:t>
      </w:r>
      <w:r w:rsidR="00865FB2" w:rsidRPr="00B85D67">
        <w:rPr>
          <w:rFonts w:ascii="Times New Roman" w:hAnsi="Times New Roman" w:cs="Times New Roman"/>
          <w:sz w:val="24"/>
          <w:szCs w:val="24"/>
        </w:rPr>
        <w:t>1</w:t>
      </w:r>
      <w:r w:rsidRPr="00B85D67">
        <w:rPr>
          <w:rFonts w:ascii="Times New Roman" w:hAnsi="Times New Roman" w:cs="Times New Roman"/>
          <w:sz w:val="24"/>
          <w:szCs w:val="24"/>
        </w:rPr>
        <w:t xml:space="preserve">r., zwrócił się do Państwowego Powiatowego Inspektora Sanitarnego o zaopiniowanie przedmiotowego Regulaminu. W dniu </w:t>
      </w:r>
      <w:r w:rsidR="001E20EE">
        <w:rPr>
          <w:rFonts w:ascii="Times New Roman" w:hAnsi="Times New Roman" w:cs="Times New Roman"/>
          <w:sz w:val="24"/>
          <w:szCs w:val="24"/>
        </w:rPr>
        <w:t>28.09.2021r.</w:t>
      </w:r>
      <w:r w:rsidRPr="00B85D67">
        <w:rPr>
          <w:rFonts w:ascii="Times New Roman" w:hAnsi="Times New Roman" w:cs="Times New Roman"/>
          <w:sz w:val="24"/>
          <w:szCs w:val="24"/>
        </w:rPr>
        <w:t xml:space="preserve"> wpłynęło stanowisko </w:t>
      </w:r>
      <w:r w:rsidR="00F0109E" w:rsidRPr="00B85D67">
        <w:rPr>
          <w:rFonts w:ascii="Times New Roman" w:hAnsi="Times New Roman" w:cs="Times New Roman"/>
          <w:sz w:val="24"/>
          <w:szCs w:val="24"/>
        </w:rPr>
        <w:t xml:space="preserve">znak pisma: </w:t>
      </w:r>
      <w:r w:rsidR="001E20EE">
        <w:rPr>
          <w:rFonts w:ascii="Times New Roman" w:hAnsi="Times New Roman" w:cs="Times New Roman"/>
          <w:sz w:val="24"/>
          <w:szCs w:val="24"/>
        </w:rPr>
        <w:t>PPIS/HKN-4137/20/2961/2021 pozytywnie opiniujące projekt niniejszej uchwały.</w:t>
      </w:r>
    </w:p>
    <w:p w14:paraId="3AE8450E" w14:textId="77777777" w:rsidR="00CF4C5A" w:rsidRPr="00B85D67" w:rsidRDefault="00CF4C5A" w:rsidP="002B48F1">
      <w:pPr>
        <w:spacing w:after="0" w:line="240" w:lineRule="auto"/>
        <w:ind w:firstLine="708"/>
        <w:jc w:val="both"/>
        <w:rPr>
          <w:rFonts w:ascii="Times New Roman" w:hAnsi="Times New Roman" w:cs="Times New Roman"/>
          <w:sz w:val="24"/>
          <w:szCs w:val="24"/>
        </w:rPr>
      </w:pPr>
      <w:r w:rsidRPr="00B85D67">
        <w:rPr>
          <w:rFonts w:ascii="Times New Roman" w:hAnsi="Times New Roman" w:cs="Times New Roman"/>
          <w:sz w:val="24"/>
          <w:szCs w:val="24"/>
        </w:rPr>
        <w:t>Wobec powyższego uchwalenie niniejszej uchwały jest celowe i zasadne.</w:t>
      </w:r>
    </w:p>
    <w:bookmarkEnd w:id="0"/>
    <w:p w14:paraId="7BAE0A4A" w14:textId="77777777" w:rsidR="00CF4C5A" w:rsidRPr="00B85D67" w:rsidRDefault="00CF4C5A" w:rsidP="00CF4C5A">
      <w:pPr>
        <w:pStyle w:val="Akapitzlist"/>
        <w:spacing w:after="0" w:line="240" w:lineRule="auto"/>
        <w:jc w:val="both"/>
        <w:rPr>
          <w:rFonts w:ascii="Times New Roman" w:hAnsi="Times New Roman" w:cs="Times New Roman"/>
          <w:sz w:val="24"/>
          <w:szCs w:val="24"/>
        </w:rPr>
      </w:pPr>
    </w:p>
    <w:p w14:paraId="56022A82" w14:textId="77777777" w:rsidR="00C365D2" w:rsidRPr="00B85D67" w:rsidRDefault="00C365D2">
      <w:pPr>
        <w:pStyle w:val="Akapitzlist"/>
        <w:spacing w:after="0" w:line="240" w:lineRule="auto"/>
        <w:jc w:val="both"/>
        <w:rPr>
          <w:rFonts w:ascii="Times New Roman" w:hAnsi="Times New Roman" w:cs="Times New Roman"/>
          <w:sz w:val="24"/>
          <w:szCs w:val="24"/>
        </w:rPr>
      </w:pPr>
    </w:p>
    <w:sectPr w:rsidR="00C365D2" w:rsidRPr="00B85D67" w:rsidSect="00C365D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8A2B" w14:textId="77777777" w:rsidR="00FA1424" w:rsidRDefault="00FA1424" w:rsidP="00E52788">
      <w:pPr>
        <w:spacing w:after="0" w:line="240" w:lineRule="auto"/>
      </w:pPr>
      <w:r>
        <w:separator/>
      </w:r>
    </w:p>
  </w:endnote>
  <w:endnote w:type="continuationSeparator" w:id="0">
    <w:p w14:paraId="48331FF4" w14:textId="77777777" w:rsidR="00FA1424" w:rsidRDefault="00FA1424" w:rsidP="00E5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582679"/>
      <w:docPartObj>
        <w:docPartGallery w:val="Page Numbers (Bottom of Page)"/>
        <w:docPartUnique/>
      </w:docPartObj>
    </w:sdtPr>
    <w:sdtEndPr>
      <w:rPr>
        <w:rFonts w:ascii="Times New Roman" w:hAnsi="Times New Roman" w:cs="Times New Roman"/>
        <w:sz w:val="18"/>
        <w:szCs w:val="18"/>
      </w:rPr>
    </w:sdtEndPr>
    <w:sdtContent>
      <w:p w14:paraId="41A5A97E" w14:textId="5C10A98C" w:rsidR="007075E4" w:rsidRPr="00E61014" w:rsidRDefault="007075E4">
        <w:pPr>
          <w:pStyle w:val="Stopka"/>
          <w:jc w:val="center"/>
          <w:rPr>
            <w:rFonts w:ascii="Times New Roman" w:hAnsi="Times New Roman" w:cs="Times New Roman"/>
            <w:sz w:val="18"/>
            <w:szCs w:val="18"/>
          </w:rPr>
        </w:pPr>
        <w:r w:rsidRPr="00E61014">
          <w:rPr>
            <w:rFonts w:ascii="Times New Roman" w:hAnsi="Times New Roman" w:cs="Times New Roman"/>
            <w:sz w:val="18"/>
            <w:szCs w:val="18"/>
          </w:rPr>
          <w:fldChar w:fldCharType="begin"/>
        </w:r>
        <w:r w:rsidRPr="00E61014">
          <w:rPr>
            <w:rFonts w:ascii="Times New Roman" w:hAnsi="Times New Roman" w:cs="Times New Roman"/>
            <w:sz w:val="18"/>
            <w:szCs w:val="18"/>
          </w:rPr>
          <w:instrText>PAGE   \* MERGEFORMAT</w:instrText>
        </w:r>
        <w:r w:rsidRPr="00E61014">
          <w:rPr>
            <w:rFonts w:ascii="Times New Roman" w:hAnsi="Times New Roman" w:cs="Times New Roman"/>
            <w:sz w:val="18"/>
            <w:szCs w:val="18"/>
          </w:rPr>
          <w:fldChar w:fldCharType="separate"/>
        </w:r>
        <w:r w:rsidR="00555CBD">
          <w:rPr>
            <w:rFonts w:ascii="Times New Roman" w:hAnsi="Times New Roman" w:cs="Times New Roman"/>
            <w:noProof/>
            <w:sz w:val="18"/>
            <w:szCs w:val="18"/>
          </w:rPr>
          <w:t>6</w:t>
        </w:r>
        <w:r w:rsidRPr="00E61014">
          <w:rPr>
            <w:rFonts w:ascii="Times New Roman" w:hAnsi="Times New Roman" w:cs="Times New Roman"/>
            <w:sz w:val="18"/>
            <w:szCs w:val="18"/>
          </w:rPr>
          <w:fldChar w:fldCharType="end"/>
        </w:r>
      </w:p>
    </w:sdtContent>
  </w:sdt>
  <w:p w14:paraId="080264FA" w14:textId="77777777" w:rsidR="007075E4" w:rsidRDefault="007075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D6DC" w14:textId="77777777" w:rsidR="00FA1424" w:rsidRDefault="00FA1424" w:rsidP="00E52788">
      <w:pPr>
        <w:spacing w:after="0" w:line="240" w:lineRule="auto"/>
      </w:pPr>
      <w:r>
        <w:separator/>
      </w:r>
    </w:p>
  </w:footnote>
  <w:footnote w:type="continuationSeparator" w:id="0">
    <w:p w14:paraId="411979F3" w14:textId="77777777" w:rsidR="00FA1424" w:rsidRDefault="00FA1424" w:rsidP="00E52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EC7"/>
    <w:multiLevelType w:val="hybridMultilevel"/>
    <w:tmpl w:val="28DABE3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5E711D8"/>
    <w:multiLevelType w:val="hybridMultilevel"/>
    <w:tmpl w:val="95EAA1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A57FF0"/>
    <w:multiLevelType w:val="hybridMultilevel"/>
    <w:tmpl w:val="E8524E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A7499E"/>
    <w:multiLevelType w:val="hybridMultilevel"/>
    <w:tmpl w:val="F5BAA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0544D"/>
    <w:multiLevelType w:val="hybridMultilevel"/>
    <w:tmpl w:val="E1087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510C8"/>
    <w:multiLevelType w:val="hybridMultilevel"/>
    <w:tmpl w:val="94A6136C"/>
    <w:lvl w:ilvl="0" w:tplc="2AAEC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050698"/>
    <w:multiLevelType w:val="hybridMultilevel"/>
    <w:tmpl w:val="AAAAB7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E070B4"/>
    <w:multiLevelType w:val="hybridMultilevel"/>
    <w:tmpl w:val="FCB69C90"/>
    <w:lvl w:ilvl="0" w:tplc="6F663DB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76A6DCD"/>
    <w:multiLevelType w:val="hybridMultilevel"/>
    <w:tmpl w:val="D5281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CE650A"/>
    <w:multiLevelType w:val="hybridMultilevel"/>
    <w:tmpl w:val="15720A1E"/>
    <w:lvl w:ilvl="0" w:tplc="BCB62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F35CC6"/>
    <w:multiLevelType w:val="hybridMultilevel"/>
    <w:tmpl w:val="CBFAF1FE"/>
    <w:lvl w:ilvl="0" w:tplc="FCA049D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C5A4C50"/>
    <w:multiLevelType w:val="hybridMultilevel"/>
    <w:tmpl w:val="49CC9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CF747F"/>
    <w:multiLevelType w:val="hybridMultilevel"/>
    <w:tmpl w:val="8948303E"/>
    <w:lvl w:ilvl="0" w:tplc="727461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1512D3"/>
    <w:multiLevelType w:val="hybridMultilevel"/>
    <w:tmpl w:val="AB0A2B38"/>
    <w:lvl w:ilvl="0" w:tplc="6F663DB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2186454D"/>
    <w:multiLevelType w:val="hybridMultilevel"/>
    <w:tmpl w:val="FE66433C"/>
    <w:lvl w:ilvl="0" w:tplc="2AAEC87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3565F13"/>
    <w:multiLevelType w:val="hybridMultilevel"/>
    <w:tmpl w:val="12163EB0"/>
    <w:lvl w:ilvl="0" w:tplc="A0FA333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264E416E"/>
    <w:multiLevelType w:val="hybridMultilevel"/>
    <w:tmpl w:val="B3AAEF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D001D0"/>
    <w:multiLevelType w:val="hybridMultilevel"/>
    <w:tmpl w:val="448054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85749CA"/>
    <w:multiLevelType w:val="hybridMultilevel"/>
    <w:tmpl w:val="B2445B8E"/>
    <w:lvl w:ilvl="0" w:tplc="BCB62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5A2D0E"/>
    <w:multiLevelType w:val="hybridMultilevel"/>
    <w:tmpl w:val="8CBEF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9744EE"/>
    <w:multiLevelType w:val="hybridMultilevel"/>
    <w:tmpl w:val="3C526504"/>
    <w:lvl w:ilvl="0" w:tplc="6F663DB4">
      <w:start w:val="1"/>
      <w:numFmt w:val="bullet"/>
      <w:lvlText w:val=""/>
      <w:lvlJc w:val="left"/>
      <w:pPr>
        <w:ind w:left="1070"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2E94180D"/>
    <w:multiLevelType w:val="hybridMultilevel"/>
    <w:tmpl w:val="448054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84F6530"/>
    <w:multiLevelType w:val="hybridMultilevel"/>
    <w:tmpl w:val="6040EFB0"/>
    <w:lvl w:ilvl="0" w:tplc="EADA6ACE">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5D58B1"/>
    <w:multiLevelType w:val="hybridMultilevel"/>
    <w:tmpl w:val="79541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8256A2"/>
    <w:multiLevelType w:val="hybridMultilevel"/>
    <w:tmpl w:val="E0D850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CD572CE"/>
    <w:multiLevelType w:val="hybridMultilevel"/>
    <w:tmpl w:val="94A6136C"/>
    <w:lvl w:ilvl="0" w:tplc="2AAEC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2970C6"/>
    <w:multiLevelType w:val="hybridMultilevel"/>
    <w:tmpl w:val="F0F0E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AA6979"/>
    <w:multiLevelType w:val="hybridMultilevel"/>
    <w:tmpl w:val="CC742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6A0339"/>
    <w:multiLevelType w:val="hybridMultilevel"/>
    <w:tmpl w:val="AF724110"/>
    <w:lvl w:ilvl="0" w:tplc="FBC695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340993"/>
    <w:multiLevelType w:val="hybridMultilevel"/>
    <w:tmpl w:val="F2D8E23A"/>
    <w:lvl w:ilvl="0" w:tplc="6F663DB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15:restartNumberingAfterBreak="0">
    <w:nsid w:val="4BA77772"/>
    <w:multiLevelType w:val="hybridMultilevel"/>
    <w:tmpl w:val="B5864B2C"/>
    <w:lvl w:ilvl="0" w:tplc="2AAEC8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23B7A85"/>
    <w:multiLevelType w:val="hybridMultilevel"/>
    <w:tmpl w:val="B5864B2C"/>
    <w:lvl w:ilvl="0" w:tplc="2AAEC8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2A42F86"/>
    <w:multiLevelType w:val="hybridMultilevel"/>
    <w:tmpl w:val="6F9886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08252A"/>
    <w:multiLevelType w:val="hybridMultilevel"/>
    <w:tmpl w:val="D1C030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FE7ACD"/>
    <w:multiLevelType w:val="hybridMultilevel"/>
    <w:tmpl w:val="CFE4E9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78545B6"/>
    <w:multiLevelType w:val="hybridMultilevel"/>
    <w:tmpl w:val="43CC5850"/>
    <w:lvl w:ilvl="0" w:tplc="6F663DB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5BBF0A1F"/>
    <w:multiLevelType w:val="hybridMultilevel"/>
    <w:tmpl w:val="65BA16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1F1A58"/>
    <w:multiLevelType w:val="hybridMultilevel"/>
    <w:tmpl w:val="A2066F8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60A14C77"/>
    <w:multiLevelType w:val="hybridMultilevel"/>
    <w:tmpl w:val="4D1CB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6E0A31"/>
    <w:multiLevelType w:val="hybridMultilevel"/>
    <w:tmpl w:val="5B14A1BC"/>
    <w:lvl w:ilvl="0" w:tplc="C4E648E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15:restartNumberingAfterBreak="0">
    <w:nsid w:val="62786971"/>
    <w:multiLevelType w:val="hybridMultilevel"/>
    <w:tmpl w:val="9384B4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27136B"/>
    <w:multiLevelType w:val="hybridMultilevel"/>
    <w:tmpl w:val="F9B649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DFF2DA7"/>
    <w:multiLevelType w:val="hybridMultilevel"/>
    <w:tmpl w:val="30EA03F8"/>
    <w:lvl w:ilvl="0" w:tplc="5BC8847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3" w15:restartNumberingAfterBreak="0">
    <w:nsid w:val="71423564"/>
    <w:multiLevelType w:val="hybridMultilevel"/>
    <w:tmpl w:val="9BEC4FF8"/>
    <w:lvl w:ilvl="0" w:tplc="B46AD6E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6AD0CBB"/>
    <w:multiLevelType w:val="hybridMultilevel"/>
    <w:tmpl w:val="3DC64B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8407D7F"/>
    <w:multiLevelType w:val="hybridMultilevel"/>
    <w:tmpl w:val="9E720D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D81019F"/>
    <w:multiLevelType w:val="hybridMultilevel"/>
    <w:tmpl w:val="7BA87BF2"/>
    <w:lvl w:ilvl="0" w:tplc="999224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872F29"/>
    <w:multiLevelType w:val="hybridMultilevel"/>
    <w:tmpl w:val="0660F4D0"/>
    <w:lvl w:ilvl="0" w:tplc="6B9A51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DF577D"/>
    <w:multiLevelType w:val="hybridMultilevel"/>
    <w:tmpl w:val="C90EBAF4"/>
    <w:lvl w:ilvl="0" w:tplc="CC22C2A4">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31"/>
  </w:num>
  <w:num w:numId="2">
    <w:abstractNumId w:val="34"/>
  </w:num>
  <w:num w:numId="3">
    <w:abstractNumId w:val="9"/>
  </w:num>
  <w:num w:numId="4">
    <w:abstractNumId w:val="45"/>
  </w:num>
  <w:num w:numId="5">
    <w:abstractNumId w:val="12"/>
  </w:num>
  <w:num w:numId="6">
    <w:abstractNumId w:val="26"/>
  </w:num>
  <w:num w:numId="7">
    <w:abstractNumId w:val="3"/>
  </w:num>
  <w:num w:numId="8">
    <w:abstractNumId w:val="40"/>
  </w:num>
  <w:num w:numId="9">
    <w:abstractNumId w:val="19"/>
  </w:num>
  <w:num w:numId="10">
    <w:abstractNumId w:val="36"/>
  </w:num>
  <w:num w:numId="11">
    <w:abstractNumId w:val="8"/>
  </w:num>
  <w:num w:numId="12">
    <w:abstractNumId w:val="4"/>
  </w:num>
  <w:num w:numId="13">
    <w:abstractNumId w:val="11"/>
  </w:num>
  <w:num w:numId="14">
    <w:abstractNumId w:val="27"/>
  </w:num>
  <w:num w:numId="15">
    <w:abstractNumId w:val="0"/>
  </w:num>
  <w:num w:numId="16">
    <w:abstractNumId w:val="10"/>
  </w:num>
  <w:num w:numId="17">
    <w:abstractNumId w:val="41"/>
  </w:num>
  <w:num w:numId="18">
    <w:abstractNumId w:val="35"/>
  </w:num>
  <w:num w:numId="19">
    <w:abstractNumId w:val="13"/>
  </w:num>
  <w:num w:numId="20">
    <w:abstractNumId w:val="30"/>
  </w:num>
  <w:num w:numId="21">
    <w:abstractNumId w:val="46"/>
  </w:num>
  <w:num w:numId="22">
    <w:abstractNumId w:val="7"/>
  </w:num>
  <w:num w:numId="23">
    <w:abstractNumId w:val="43"/>
  </w:num>
  <w:num w:numId="24">
    <w:abstractNumId w:val="44"/>
  </w:num>
  <w:num w:numId="25">
    <w:abstractNumId w:val="37"/>
  </w:num>
  <w:num w:numId="26">
    <w:abstractNumId w:val="6"/>
  </w:num>
  <w:num w:numId="27">
    <w:abstractNumId w:val="20"/>
  </w:num>
  <w:num w:numId="28">
    <w:abstractNumId w:val="22"/>
  </w:num>
  <w:num w:numId="29">
    <w:abstractNumId w:val="21"/>
  </w:num>
  <w:num w:numId="30">
    <w:abstractNumId w:val="29"/>
  </w:num>
  <w:num w:numId="31">
    <w:abstractNumId w:val="16"/>
  </w:num>
  <w:num w:numId="32">
    <w:abstractNumId w:val="48"/>
  </w:num>
  <w:num w:numId="33">
    <w:abstractNumId w:val="33"/>
  </w:num>
  <w:num w:numId="34">
    <w:abstractNumId w:val="18"/>
  </w:num>
  <w:num w:numId="35">
    <w:abstractNumId w:val="5"/>
  </w:num>
  <w:num w:numId="36">
    <w:abstractNumId w:val="2"/>
  </w:num>
  <w:num w:numId="37">
    <w:abstractNumId w:val="47"/>
  </w:num>
  <w:num w:numId="38">
    <w:abstractNumId w:val="24"/>
  </w:num>
  <w:num w:numId="39">
    <w:abstractNumId w:val="14"/>
  </w:num>
  <w:num w:numId="40">
    <w:abstractNumId w:val="25"/>
  </w:num>
  <w:num w:numId="41">
    <w:abstractNumId w:val="28"/>
  </w:num>
  <w:num w:numId="42">
    <w:abstractNumId w:val="1"/>
  </w:num>
  <w:num w:numId="43">
    <w:abstractNumId w:val="17"/>
  </w:num>
  <w:num w:numId="44">
    <w:abstractNumId w:val="39"/>
  </w:num>
  <w:num w:numId="45">
    <w:abstractNumId w:val="42"/>
  </w:num>
  <w:num w:numId="46">
    <w:abstractNumId w:val="15"/>
  </w:num>
  <w:num w:numId="47">
    <w:abstractNumId w:val="38"/>
  </w:num>
  <w:num w:numId="48">
    <w:abstractNumId w:val="23"/>
  </w:num>
  <w:num w:numId="49">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06D"/>
    <w:rsid w:val="000163CA"/>
    <w:rsid w:val="00017BAE"/>
    <w:rsid w:val="00020D2A"/>
    <w:rsid w:val="00061A81"/>
    <w:rsid w:val="00082A1B"/>
    <w:rsid w:val="0008682B"/>
    <w:rsid w:val="000972D7"/>
    <w:rsid w:val="000A2E31"/>
    <w:rsid w:val="000A7643"/>
    <w:rsid w:val="000C085D"/>
    <w:rsid w:val="000E3313"/>
    <w:rsid w:val="000F5392"/>
    <w:rsid w:val="00125D5D"/>
    <w:rsid w:val="00127090"/>
    <w:rsid w:val="001751EE"/>
    <w:rsid w:val="00193334"/>
    <w:rsid w:val="001A2982"/>
    <w:rsid w:val="001A367C"/>
    <w:rsid w:val="001B1F02"/>
    <w:rsid w:val="001D4B58"/>
    <w:rsid w:val="001E20EE"/>
    <w:rsid w:val="00200F77"/>
    <w:rsid w:val="00222F5E"/>
    <w:rsid w:val="00224E02"/>
    <w:rsid w:val="002459FC"/>
    <w:rsid w:val="00250E35"/>
    <w:rsid w:val="00255FF8"/>
    <w:rsid w:val="002577A1"/>
    <w:rsid w:val="002775DA"/>
    <w:rsid w:val="00282222"/>
    <w:rsid w:val="00292514"/>
    <w:rsid w:val="002B2C55"/>
    <w:rsid w:val="002B48F1"/>
    <w:rsid w:val="002C1960"/>
    <w:rsid w:val="002D24D5"/>
    <w:rsid w:val="00304738"/>
    <w:rsid w:val="00336CD1"/>
    <w:rsid w:val="003670B1"/>
    <w:rsid w:val="00384E71"/>
    <w:rsid w:val="003D2323"/>
    <w:rsid w:val="003F3492"/>
    <w:rsid w:val="00400CD7"/>
    <w:rsid w:val="0040524F"/>
    <w:rsid w:val="00411D8B"/>
    <w:rsid w:val="00450E13"/>
    <w:rsid w:val="00467DF4"/>
    <w:rsid w:val="004703F8"/>
    <w:rsid w:val="004E2919"/>
    <w:rsid w:val="00523FB3"/>
    <w:rsid w:val="005368E6"/>
    <w:rsid w:val="0054283E"/>
    <w:rsid w:val="00547CD5"/>
    <w:rsid w:val="00555CBD"/>
    <w:rsid w:val="00592B01"/>
    <w:rsid w:val="00596CA3"/>
    <w:rsid w:val="005C0835"/>
    <w:rsid w:val="005E1FAA"/>
    <w:rsid w:val="005E206D"/>
    <w:rsid w:val="006030AA"/>
    <w:rsid w:val="00612AF4"/>
    <w:rsid w:val="00622708"/>
    <w:rsid w:val="00623EBE"/>
    <w:rsid w:val="006428F1"/>
    <w:rsid w:val="00656496"/>
    <w:rsid w:val="006574E5"/>
    <w:rsid w:val="00673573"/>
    <w:rsid w:val="00673C03"/>
    <w:rsid w:val="0068351F"/>
    <w:rsid w:val="00694C01"/>
    <w:rsid w:val="006A6B2F"/>
    <w:rsid w:val="006B47B2"/>
    <w:rsid w:val="006B715D"/>
    <w:rsid w:val="006C0409"/>
    <w:rsid w:val="006C66A6"/>
    <w:rsid w:val="006D5732"/>
    <w:rsid w:val="007075E4"/>
    <w:rsid w:val="007116C5"/>
    <w:rsid w:val="00714E2B"/>
    <w:rsid w:val="00715FB7"/>
    <w:rsid w:val="007164BC"/>
    <w:rsid w:val="00727139"/>
    <w:rsid w:val="00736E61"/>
    <w:rsid w:val="00740A81"/>
    <w:rsid w:val="0074398C"/>
    <w:rsid w:val="00743A8B"/>
    <w:rsid w:val="00747E66"/>
    <w:rsid w:val="0075250F"/>
    <w:rsid w:val="00766FFE"/>
    <w:rsid w:val="0077364E"/>
    <w:rsid w:val="00773696"/>
    <w:rsid w:val="007A2105"/>
    <w:rsid w:val="007B40A9"/>
    <w:rsid w:val="00824B9C"/>
    <w:rsid w:val="00854ED5"/>
    <w:rsid w:val="00865FB2"/>
    <w:rsid w:val="008704FB"/>
    <w:rsid w:val="00893CE9"/>
    <w:rsid w:val="008B1D06"/>
    <w:rsid w:val="008B4112"/>
    <w:rsid w:val="008C7CF7"/>
    <w:rsid w:val="008D0FF8"/>
    <w:rsid w:val="008E36E8"/>
    <w:rsid w:val="008E511E"/>
    <w:rsid w:val="008F6E35"/>
    <w:rsid w:val="00902EAE"/>
    <w:rsid w:val="00907F3C"/>
    <w:rsid w:val="009262B5"/>
    <w:rsid w:val="00935575"/>
    <w:rsid w:val="00981215"/>
    <w:rsid w:val="00987B5A"/>
    <w:rsid w:val="00995218"/>
    <w:rsid w:val="009B5B1B"/>
    <w:rsid w:val="009D3C38"/>
    <w:rsid w:val="009D4149"/>
    <w:rsid w:val="009F0456"/>
    <w:rsid w:val="009F5F6E"/>
    <w:rsid w:val="00A06605"/>
    <w:rsid w:val="00A108A6"/>
    <w:rsid w:val="00A15439"/>
    <w:rsid w:val="00A57610"/>
    <w:rsid w:val="00A62367"/>
    <w:rsid w:val="00A71495"/>
    <w:rsid w:val="00A716A6"/>
    <w:rsid w:val="00A854B9"/>
    <w:rsid w:val="00A974C0"/>
    <w:rsid w:val="00AA3FA5"/>
    <w:rsid w:val="00AA6FF5"/>
    <w:rsid w:val="00AA7C07"/>
    <w:rsid w:val="00AC015A"/>
    <w:rsid w:val="00AD2326"/>
    <w:rsid w:val="00AD3FEC"/>
    <w:rsid w:val="00AE55AC"/>
    <w:rsid w:val="00B00665"/>
    <w:rsid w:val="00B12179"/>
    <w:rsid w:val="00B23A9C"/>
    <w:rsid w:val="00B35E81"/>
    <w:rsid w:val="00B54D41"/>
    <w:rsid w:val="00B6551D"/>
    <w:rsid w:val="00B76920"/>
    <w:rsid w:val="00B77310"/>
    <w:rsid w:val="00B83D97"/>
    <w:rsid w:val="00B85D67"/>
    <w:rsid w:val="00B85F03"/>
    <w:rsid w:val="00BB5365"/>
    <w:rsid w:val="00BC033D"/>
    <w:rsid w:val="00BC0EFA"/>
    <w:rsid w:val="00BC2148"/>
    <w:rsid w:val="00BE15F9"/>
    <w:rsid w:val="00BE33AF"/>
    <w:rsid w:val="00C050DD"/>
    <w:rsid w:val="00C26F97"/>
    <w:rsid w:val="00C365D2"/>
    <w:rsid w:val="00C62609"/>
    <w:rsid w:val="00C641D4"/>
    <w:rsid w:val="00C65C36"/>
    <w:rsid w:val="00C65CFF"/>
    <w:rsid w:val="00C705E3"/>
    <w:rsid w:val="00C7290C"/>
    <w:rsid w:val="00C80BF4"/>
    <w:rsid w:val="00C83A85"/>
    <w:rsid w:val="00CA1292"/>
    <w:rsid w:val="00CA1FD5"/>
    <w:rsid w:val="00CC2B66"/>
    <w:rsid w:val="00CC53ED"/>
    <w:rsid w:val="00CF3D77"/>
    <w:rsid w:val="00CF4C5A"/>
    <w:rsid w:val="00CF79F2"/>
    <w:rsid w:val="00D10839"/>
    <w:rsid w:val="00D11426"/>
    <w:rsid w:val="00D302AD"/>
    <w:rsid w:val="00D51663"/>
    <w:rsid w:val="00D66A2C"/>
    <w:rsid w:val="00D67AD5"/>
    <w:rsid w:val="00D7488E"/>
    <w:rsid w:val="00D7734A"/>
    <w:rsid w:val="00D91A50"/>
    <w:rsid w:val="00DA00F5"/>
    <w:rsid w:val="00DA7748"/>
    <w:rsid w:val="00DB392B"/>
    <w:rsid w:val="00DC229B"/>
    <w:rsid w:val="00DC7029"/>
    <w:rsid w:val="00DD0638"/>
    <w:rsid w:val="00DD6795"/>
    <w:rsid w:val="00DF3CEF"/>
    <w:rsid w:val="00E216C6"/>
    <w:rsid w:val="00E51417"/>
    <w:rsid w:val="00E52788"/>
    <w:rsid w:val="00E536A2"/>
    <w:rsid w:val="00E61014"/>
    <w:rsid w:val="00E74997"/>
    <w:rsid w:val="00E9115A"/>
    <w:rsid w:val="00E97220"/>
    <w:rsid w:val="00EA4BEB"/>
    <w:rsid w:val="00EB46CD"/>
    <w:rsid w:val="00ED3DC9"/>
    <w:rsid w:val="00F0109E"/>
    <w:rsid w:val="00F03B56"/>
    <w:rsid w:val="00F26775"/>
    <w:rsid w:val="00F542F8"/>
    <w:rsid w:val="00F60187"/>
    <w:rsid w:val="00F709FA"/>
    <w:rsid w:val="00F73C1A"/>
    <w:rsid w:val="00F74F4C"/>
    <w:rsid w:val="00F864B8"/>
    <w:rsid w:val="00FA1424"/>
    <w:rsid w:val="00FB2A06"/>
    <w:rsid w:val="00FD64C1"/>
    <w:rsid w:val="00FE3C9A"/>
    <w:rsid w:val="00FF7C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0BD51"/>
  <w15:chartTrackingRefBased/>
  <w15:docId w15:val="{C691D046-C51E-4A6B-8F09-26515CA4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367C"/>
    <w:pPr>
      <w:ind w:left="720"/>
      <w:contextualSpacing/>
    </w:pPr>
  </w:style>
  <w:style w:type="paragraph" w:styleId="Nagwek">
    <w:name w:val="header"/>
    <w:basedOn w:val="Normalny"/>
    <w:link w:val="NagwekZnak"/>
    <w:uiPriority w:val="99"/>
    <w:unhideWhenUsed/>
    <w:rsid w:val="00E527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2788"/>
  </w:style>
  <w:style w:type="paragraph" w:styleId="Stopka">
    <w:name w:val="footer"/>
    <w:basedOn w:val="Normalny"/>
    <w:link w:val="StopkaZnak"/>
    <w:uiPriority w:val="99"/>
    <w:unhideWhenUsed/>
    <w:rsid w:val="00E527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2788"/>
  </w:style>
  <w:style w:type="paragraph" w:customStyle="1" w:styleId="Default">
    <w:name w:val="Default"/>
    <w:rsid w:val="009D4149"/>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B769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6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A683B-722C-406C-B2C4-A3880096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3014</Words>
  <Characters>18086</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Janiszkiewicz</dc:creator>
  <cp:keywords/>
  <dc:description/>
  <cp:lastModifiedBy>Monika Gronczewska</cp:lastModifiedBy>
  <cp:revision>11</cp:revision>
  <cp:lastPrinted>2021-09-24T07:40:00Z</cp:lastPrinted>
  <dcterms:created xsi:type="dcterms:W3CDTF">2021-09-24T06:30:00Z</dcterms:created>
  <dcterms:modified xsi:type="dcterms:W3CDTF">2021-11-02T06:28:00Z</dcterms:modified>
</cp:coreProperties>
</file>