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4A1B69" w:rsidRPr="00C61180" w:rsidRDefault="00210C49" w:rsidP="004A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 Nr 32/13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>Wójta Gminy Gozdowo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 xml:space="preserve">z dnia </w:t>
      </w:r>
      <w:r w:rsidR="00210C49">
        <w:rPr>
          <w:b/>
          <w:bCs/>
          <w:sz w:val="28"/>
          <w:szCs w:val="28"/>
        </w:rPr>
        <w:t>17 maja</w:t>
      </w:r>
      <w:r>
        <w:rPr>
          <w:b/>
          <w:bCs/>
          <w:sz w:val="28"/>
          <w:szCs w:val="28"/>
        </w:rPr>
        <w:t xml:space="preserve"> </w:t>
      </w:r>
      <w:r w:rsidR="00210C49">
        <w:rPr>
          <w:b/>
          <w:bCs/>
          <w:sz w:val="28"/>
          <w:szCs w:val="28"/>
        </w:rPr>
        <w:t xml:space="preserve">  2013</w:t>
      </w:r>
      <w:r w:rsidRPr="00C61180">
        <w:rPr>
          <w:b/>
          <w:bCs/>
          <w:sz w:val="28"/>
          <w:szCs w:val="28"/>
        </w:rPr>
        <w:t xml:space="preserve"> roku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 sprawie zmian w Wieloletniej Prognozie Finansowej Gminy Gozdowo </w:t>
      </w:r>
    </w:p>
    <w:p w:rsidR="004A1B69" w:rsidRPr="00C61180" w:rsidRDefault="008579BB" w:rsidP="004A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2013</w:t>
      </w:r>
      <w:r w:rsidR="004A1B69" w:rsidRPr="00C61180">
        <w:rPr>
          <w:b/>
          <w:sz w:val="28"/>
          <w:szCs w:val="28"/>
        </w:rPr>
        <w:t>-2020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</w:p>
    <w:p w:rsidR="004A1B69" w:rsidRDefault="00210C49" w:rsidP="00210C49">
      <w:pPr>
        <w:tabs>
          <w:tab w:val="left" w:pos="1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0C49" w:rsidRPr="00C61180" w:rsidRDefault="00210C49" w:rsidP="00210C49">
      <w:pPr>
        <w:tabs>
          <w:tab w:val="left" w:pos="1402"/>
        </w:tabs>
        <w:rPr>
          <w:b/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sz w:val="28"/>
          <w:szCs w:val="28"/>
        </w:rPr>
      </w:pPr>
      <w:r w:rsidRPr="00C61180">
        <w:rPr>
          <w:sz w:val="28"/>
          <w:szCs w:val="28"/>
        </w:rPr>
        <w:t xml:space="preserve">Na podstawie art. 229 i art. 232 </w:t>
      </w:r>
      <w:r w:rsidRPr="00C61180">
        <w:rPr>
          <w:sz w:val="28"/>
          <w:szCs w:val="28"/>
          <w:shd w:val="clear" w:color="auto" w:fill="FFFFFF" w:themeFill="background1"/>
        </w:rPr>
        <w:t xml:space="preserve">   </w:t>
      </w:r>
      <w:r w:rsidRPr="00C61180">
        <w:rPr>
          <w:sz w:val="28"/>
          <w:szCs w:val="28"/>
        </w:rPr>
        <w:t xml:space="preserve">ustawy   z dnia 27 sierpnia 2009 r. o finansach publicznych  ( Dz. U.   Nr 157, poz. 1240 z </w:t>
      </w:r>
      <w:proofErr w:type="spellStart"/>
      <w:r w:rsidRPr="00C61180">
        <w:rPr>
          <w:sz w:val="28"/>
          <w:szCs w:val="28"/>
        </w:rPr>
        <w:t>późn.zm</w:t>
      </w:r>
      <w:proofErr w:type="spellEnd"/>
      <w:r w:rsidRPr="00C61180">
        <w:rPr>
          <w:sz w:val="28"/>
          <w:szCs w:val="28"/>
        </w:rPr>
        <w:t xml:space="preserve">.) </w:t>
      </w:r>
    </w:p>
    <w:p w:rsidR="004A1B69" w:rsidRPr="00C61180" w:rsidRDefault="004A1B69" w:rsidP="004A1B69">
      <w:pPr>
        <w:pStyle w:val="Tekstpodstawowy"/>
        <w:rPr>
          <w:b/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Wójt </w:t>
      </w:r>
      <w:r>
        <w:rPr>
          <w:b/>
          <w:sz w:val="28"/>
          <w:szCs w:val="28"/>
        </w:rPr>
        <w:t xml:space="preserve"> Gminy Gozdowo zarządza</w:t>
      </w:r>
      <w:r w:rsidRPr="00C61180">
        <w:rPr>
          <w:b/>
          <w:sz w:val="28"/>
          <w:szCs w:val="28"/>
        </w:rPr>
        <w:t>, co następuje:</w:t>
      </w:r>
    </w:p>
    <w:p w:rsidR="00892335" w:rsidRDefault="004A1B69" w:rsidP="00892335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892335" w:rsidRPr="00892335" w:rsidRDefault="00892335" w:rsidP="00892335">
      <w:pPr>
        <w:rPr>
          <w:b/>
          <w:bCs/>
        </w:rPr>
      </w:pPr>
    </w:p>
    <w:p w:rsidR="004A1B69" w:rsidRPr="000D65A0" w:rsidRDefault="004A1B69" w:rsidP="004A1B69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4A1B69" w:rsidRDefault="004A1B69" w:rsidP="004A1B69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 Gminy Gozdowo na lata 2012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    z    załącznikiem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niniejszego zarządzenia. Wieloletnia Prognoza Finansowa Gminy Gozdowo otrzymuje brzmienie ustalone w załączniku Nr 1 do niniejszego zarządzenia.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4A1B69" w:rsidRPr="00C61180" w:rsidRDefault="004A1B69" w:rsidP="004A1B69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4A1B69" w:rsidRPr="000D65A0" w:rsidRDefault="004A1B69" w:rsidP="004A1B69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§ 2</w:t>
      </w:r>
    </w:p>
    <w:p w:rsidR="004A1B69" w:rsidRPr="000D65A0" w:rsidRDefault="004A1B69" w:rsidP="004A1B69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</w:t>
      </w:r>
      <w:r w:rsidRPr="000D65A0">
        <w:rPr>
          <w:rFonts w:ascii="Times New Roman" w:hAnsi="Times New Roman" w:cs="Times New Roman"/>
          <w:sz w:val="28"/>
          <w:szCs w:val="28"/>
        </w:rPr>
        <w:t xml:space="preserve"> wchodzi w życie z dniem  podjęcia. </w:t>
      </w:r>
    </w:p>
    <w:p w:rsidR="004A1B69" w:rsidRDefault="004A1B69" w:rsidP="004A1B69">
      <w:pPr>
        <w:rPr>
          <w:sz w:val="28"/>
          <w:szCs w:val="28"/>
        </w:rPr>
      </w:pPr>
    </w:p>
    <w:p w:rsidR="004A1B69" w:rsidRDefault="004A1B69" w:rsidP="004A1B69">
      <w:pPr>
        <w:rPr>
          <w:sz w:val="28"/>
          <w:szCs w:val="28"/>
        </w:rPr>
      </w:pPr>
    </w:p>
    <w:p w:rsidR="004A1B69" w:rsidRPr="00671BE0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D20A87" w:rsidRPr="00210C49" w:rsidRDefault="00210C49" w:rsidP="00D20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210C49">
        <w:rPr>
          <w:b/>
          <w:sz w:val="28"/>
          <w:szCs w:val="28"/>
        </w:rPr>
        <w:t>Dariusz Kalkowski</w:t>
      </w:r>
    </w:p>
    <w:p w:rsidR="00210C49" w:rsidRPr="00210C49" w:rsidRDefault="00210C49" w:rsidP="00D20A87">
      <w:pPr>
        <w:rPr>
          <w:b/>
          <w:sz w:val="28"/>
          <w:szCs w:val="28"/>
        </w:rPr>
      </w:pPr>
    </w:p>
    <w:p w:rsidR="00210C49" w:rsidRPr="00210C49" w:rsidRDefault="00210C49" w:rsidP="00D20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10C49">
        <w:rPr>
          <w:b/>
          <w:sz w:val="28"/>
          <w:szCs w:val="28"/>
        </w:rPr>
        <w:t xml:space="preserve">Wójt Gminy </w:t>
      </w:r>
    </w:p>
    <w:p w:rsidR="00B64B42" w:rsidRPr="00210C49" w:rsidRDefault="00B64B42" w:rsidP="00D20A87">
      <w:pPr>
        <w:rPr>
          <w:b/>
          <w:sz w:val="28"/>
          <w:szCs w:val="28"/>
        </w:rPr>
      </w:pPr>
    </w:p>
    <w:p w:rsidR="00B64B42" w:rsidRPr="00210C49" w:rsidRDefault="00B64B42" w:rsidP="00D20A87">
      <w:pPr>
        <w:rPr>
          <w:b/>
          <w:sz w:val="28"/>
          <w:szCs w:val="28"/>
        </w:rPr>
      </w:pPr>
    </w:p>
    <w:p w:rsidR="00B64B42" w:rsidRPr="00210C49" w:rsidRDefault="00B64B42" w:rsidP="00D20A87">
      <w:pPr>
        <w:rPr>
          <w:b/>
          <w:sz w:val="28"/>
          <w:szCs w:val="28"/>
        </w:rPr>
      </w:pPr>
    </w:p>
    <w:p w:rsidR="00D20A87" w:rsidRDefault="00D20A87" w:rsidP="00D20A87">
      <w:pPr>
        <w:rPr>
          <w:sz w:val="28"/>
          <w:szCs w:val="28"/>
        </w:rPr>
      </w:pPr>
    </w:p>
    <w:p w:rsidR="0054029A" w:rsidRDefault="0054029A" w:rsidP="00D20A87">
      <w:pPr>
        <w:rPr>
          <w:sz w:val="28"/>
          <w:szCs w:val="28"/>
        </w:rPr>
      </w:pPr>
    </w:p>
    <w:p w:rsidR="00D20A87" w:rsidRPr="004A1B69" w:rsidRDefault="00D20A87" w:rsidP="00D20A87">
      <w:pPr>
        <w:rPr>
          <w:b/>
          <w:sz w:val="28"/>
          <w:szCs w:val="28"/>
        </w:rPr>
      </w:pPr>
      <w:r w:rsidRPr="004A1B69">
        <w:rPr>
          <w:b/>
          <w:sz w:val="28"/>
          <w:szCs w:val="28"/>
        </w:rPr>
        <w:t xml:space="preserve">                              </w:t>
      </w:r>
      <w:r w:rsidR="002C1714">
        <w:rPr>
          <w:b/>
          <w:sz w:val="28"/>
          <w:szCs w:val="28"/>
        </w:rPr>
        <w:t xml:space="preserve">                    Objaśnienia</w:t>
      </w:r>
    </w:p>
    <w:p w:rsidR="00D20A87" w:rsidRPr="004A1B69" w:rsidRDefault="00D20A87" w:rsidP="00D20A87">
      <w:pPr>
        <w:rPr>
          <w:b/>
          <w:sz w:val="28"/>
          <w:szCs w:val="28"/>
        </w:rPr>
      </w:pPr>
      <w:r w:rsidRPr="004A1B69">
        <w:rPr>
          <w:sz w:val="28"/>
          <w:szCs w:val="28"/>
        </w:rPr>
        <w:t xml:space="preserve">                         </w:t>
      </w:r>
    </w:p>
    <w:p w:rsidR="00D1390D" w:rsidRDefault="002C1714" w:rsidP="003B2A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C7044">
        <w:rPr>
          <w:sz w:val="28"/>
          <w:szCs w:val="28"/>
        </w:rPr>
        <w:t>Doprowadza się do zgodności WPF  z Uchwałą budżetową</w:t>
      </w:r>
      <w:r w:rsidR="003B2A33">
        <w:rPr>
          <w:sz w:val="28"/>
          <w:szCs w:val="28"/>
        </w:rPr>
        <w:t>:</w:t>
      </w:r>
    </w:p>
    <w:p w:rsidR="00D1390D" w:rsidRDefault="00D1390D" w:rsidP="00D20A87">
      <w:pPr>
        <w:rPr>
          <w:sz w:val="28"/>
          <w:szCs w:val="28"/>
        </w:rPr>
      </w:pPr>
    </w:p>
    <w:p w:rsidR="00D1390D" w:rsidRPr="009C7044" w:rsidRDefault="00D1390D" w:rsidP="00D20A87">
      <w:pPr>
        <w:rPr>
          <w:sz w:val="28"/>
          <w:szCs w:val="28"/>
        </w:rPr>
      </w:pPr>
    </w:p>
    <w:p w:rsidR="00561463" w:rsidRDefault="00C646B2" w:rsidP="003B2A33">
      <w:pPr>
        <w:jc w:val="both"/>
        <w:rPr>
          <w:b/>
          <w:sz w:val="28"/>
          <w:szCs w:val="28"/>
        </w:rPr>
      </w:pPr>
      <w:r w:rsidRPr="003B2A33">
        <w:rPr>
          <w:b/>
          <w:sz w:val="28"/>
          <w:szCs w:val="28"/>
        </w:rPr>
        <w:t>W kolumnie  „Prognoza 2013</w:t>
      </w:r>
      <w:r w:rsidR="00561463" w:rsidRPr="003B2A33">
        <w:rPr>
          <w:b/>
          <w:sz w:val="28"/>
          <w:szCs w:val="28"/>
        </w:rPr>
        <w:t xml:space="preserve"> roku ” załącznika Nr 1  </w:t>
      </w:r>
    </w:p>
    <w:p w:rsidR="003B2A33" w:rsidRPr="003B2A33" w:rsidRDefault="003B2A33" w:rsidP="003B2A33">
      <w:pPr>
        <w:jc w:val="both"/>
        <w:rPr>
          <w:b/>
          <w:sz w:val="28"/>
          <w:szCs w:val="28"/>
        </w:rPr>
      </w:pPr>
    </w:p>
    <w:p w:rsidR="003B2A33" w:rsidRPr="003B2A33" w:rsidRDefault="003B2A33" w:rsidP="003B2A33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C646B2">
        <w:rPr>
          <w:sz w:val="28"/>
          <w:szCs w:val="28"/>
        </w:rPr>
        <w:t>W poz. 1</w:t>
      </w:r>
      <w:r>
        <w:rPr>
          <w:sz w:val="28"/>
          <w:szCs w:val="28"/>
        </w:rPr>
        <w:t>.1.3</w:t>
      </w:r>
      <w:r w:rsidRPr="00C646B2">
        <w:rPr>
          <w:sz w:val="28"/>
          <w:szCs w:val="28"/>
        </w:rPr>
        <w:t xml:space="preserve">  zmniejsza</w:t>
      </w:r>
      <w:r>
        <w:rPr>
          <w:sz w:val="28"/>
          <w:szCs w:val="28"/>
        </w:rPr>
        <w:t xml:space="preserve"> się dochody bieżące z tytułu podatków i opłat o kwotę 1.240.475,90 zł.</w:t>
      </w:r>
    </w:p>
    <w:p w:rsidR="003B2A33" w:rsidRPr="003B2A33" w:rsidRDefault="003B2A33" w:rsidP="003B2A33">
      <w:pPr>
        <w:jc w:val="both"/>
        <w:rPr>
          <w:b/>
          <w:sz w:val="28"/>
          <w:szCs w:val="28"/>
        </w:rPr>
      </w:pPr>
    </w:p>
    <w:p w:rsidR="00C646B2" w:rsidRPr="00C646B2" w:rsidRDefault="00561463" w:rsidP="00C646B2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C646B2">
        <w:rPr>
          <w:sz w:val="28"/>
          <w:szCs w:val="28"/>
        </w:rPr>
        <w:t xml:space="preserve">W  poz. </w:t>
      </w:r>
      <w:r w:rsidR="00C646B2" w:rsidRPr="00C646B2">
        <w:rPr>
          <w:sz w:val="28"/>
          <w:szCs w:val="28"/>
        </w:rPr>
        <w:t>11.5</w:t>
      </w:r>
      <w:r w:rsidR="00027CED" w:rsidRPr="00C646B2">
        <w:rPr>
          <w:sz w:val="28"/>
          <w:szCs w:val="28"/>
        </w:rPr>
        <w:t xml:space="preserve"> </w:t>
      </w:r>
      <w:r w:rsidR="00C646B2" w:rsidRPr="00C646B2">
        <w:rPr>
          <w:sz w:val="28"/>
          <w:szCs w:val="28"/>
        </w:rPr>
        <w:t>zwiększa</w:t>
      </w:r>
      <w:r w:rsidR="00027CED" w:rsidRPr="00C646B2">
        <w:rPr>
          <w:sz w:val="28"/>
          <w:szCs w:val="28"/>
        </w:rPr>
        <w:t xml:space="preserve"> się </w:t>
      </w:r>
      <w:r w:rsidR="00C646B2">
        <w:rPr>
          <w:sz w:val="28"/>
          <w:szCs w:val="28"/>
        </w:rPr>
        <w:t>nowe wydatki inwestycyjne o kwotę 140.000,00 zł</w:t>
      </w:r>
      <w:r w:rsidR="00C646B2" w:rsidRPr="00C646B2">
        <w:rPr>
          <w:sz w:val="28"/>
          <w:szCs w:val="28"/>
        </w:rPr>
        <w:t xml:space="preserve"> z tytułu dotacji celowej na pomoc finansową udzielaną między </w:t>
      </w:r>
      <w:proofErr w:type="spellStart"/>
      <w:r w:rsidR="00C646B2" w:rsidRPr="00C646B2">
        <w:rPr>
          <w:sz w:val="28"/>
          <w:szCs w:val="28"/>
        </w:rPr>
        <w:t>j.s.t</w:t>
      </w:r>
      <w:proofErr w:type="spellEnd"/>
      <w:r w:rsidR="00C646B2" w:rsidRPr="00C646B2">
        <w:rPr>
          <w:sz w:val="28"/>
          <w:szCs w:val="28"/>
        </w:rPr>
        <w:t xml:space="preserve">. na dofinansowanie własnych zadań </w:t>
      </w:r>
      <w:proofErr w:type="spellStart"/>
      <w:r w:rsidR="00C646B2" w:rsidRPr="00C646B2">
        <w:rPr>
          <w:sz w:val="28"/>
          <w:szCs w:val="28"/>
        </w:rPr>
        <w:t>inwest</w:t>
      </w:r>
      <w:proofErr w:type="spellEnd"/>
      <w:r w:rsidR="00C646B2" w:rsidRPr="00C646B2">
        <w:rPr>
          <w:sz w:val="28"/>
          <w:szCs w:val="28"/>
        </w:rPr>
        <w:t xml:space="preserve">. i zakupów </w:t>
      </w:r>
      <w:proofErr w:type="spellStart"/>
      <w:r w:rsidR="00C646B2" w:rsidRPr="00C646B2">
        <w:rPr>
          <w:sz w:val="28"/>
          <w:szCs w:val="28"/>
        </w:rPr>
        <w:t>inwest</w:t>
      </w:r>
      <w:proofErr w:type="spellEnd"/>
      <w:r w:rsidR="00C646B2" w:rsidRPr="00C646B2">
        <w:rPr>
          <w:sz w:val="28"/>
          <w:szCs w:val="28"/>
        </w:rPr>
        <w:t>.( dla Starostwa Powiatowego w Sierpcu )</w:t>
      </w:r>
    </w:p>
    <w:p w:rsidR="0054029A" w:rsidRPr="00C646B2" w:rsidRDefault="0054029A" w:rsidP="00C646B2">
      <w:pPr>
        <w:jc w:val="both"/>
        <w:rPr>
          <w:b/>
          <w:sz w:val="28"/>
          <w:szCs w:val="28"/>
        </w:rPr>
      </w:pPr>
    </w:p>
    <w:p w:rsidR="00C646B2" w:rsidRPr="00C646B2" w:rsidRDefault="00C646B2" w:rsidP="00C646B2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C646B2">
        <w:rPr>
          <w:sz w:val="28"/>
          <w:szCs w:val="28"/>
        </w:rPr>
        <w:t>W poz. 11.6  zmniejsza</w:t>
      </w:r>
      <w:r w:rsidR="00027CED" w:rsidRPr="00C646B2">
        <w:rPr>
          <w:sz w:val="28"/>
          <w:szCs w:val="28"/>
        </w:rPr>
        <w:t xml:space="preserve"> się wydatki majątkowe </w:t>
      </w:r>
      <w:r w:rsidRPr="00C646B2">
        <w:rPr>
          <w:sz w:val="28"/>
          <w:szCs w:val="28"/>
        </w:rPr>
        <w:t>w formi</w:t>
      </w:r>
      <w:r>
        <w:rPr>
          <w:sz w:val="28"/>
          <w:szCs w:val="28"/>
        </w:rPr>
        <w:t>e dotacji o kwotę 140.000,00 zł</w:t>
      </w:r>
      <w:r w:rsidRPr="00C646B2">
        <w:rPr>
          <w:sz w:val="28"/>
          <w:szCs w:val="28"/>
        </w:rPr>
        <w:t xml:space="preserve"> z tytułu dotacji celowej na pomoc finansową udzielaną między </w:t>
      </w:r>
      <w:proofErr w:type="spellStart"/>
      <w:r w:rsidRPr="00C646B2">
        <w:rPr>
          <w:sz w:val="28"/>
          <w:szCs w:val="28"/>
        </w:rPr>
        <w:t>j.s.t</w:t>
      </w:r>
      <w:proofErr w:type="spellEnd"/>
      <w:r w:rsidRPr="00C646B2">
        <w:rPr>
          <w:sz w:val="28"/>
          <w:szCs w:val="28"/>
        </w:rPr>
        <w:t xml:space="preserve">. na dofinansowanie własnych zadań </w:t>
      </w:r>
      <w:proofErr w:type="spellStart"/>
      <w:r w:rsidRPr="00C646B2">
        <w:rPr>
          <w:sz w:val="28"/>
          <w:szCs w:val="28"/>
        </w:rPr>
        <w:t>inwest</w:t>
      </w:r>
      <w:proofErr w:type="spellEnd"/>
      <w:r w:rsidRPr="00C646B2">
        <w:rPr>
          <w:sz w:val="28"/>
          <w:szCs w:val="28"/>
        </w:rPr>
        <w:t xml:space="preserve">. i zakupów </w:t>
      </w:r>
      <w:proofErr w:type="spellStart"/>
      <w:r w:rsidRPr="00C646B2">
        <w:rPr>
          <w:sz w:val="28"/>
          <w:szCs w:val="28"/>
        </w:rPr>
        <w:t>inwest</w:t>
      </w:r>
      <w:proofErr w:type="spellEnd"/>
      <w:r w:rsidRPr="00C646B2">
        <w:rPr>
          <w:sz w:val="28"/>
          <w:szCs w:val="28"/>
        </w:rPr>
        <w:t>.( dla Starostwa Powiatowego w Sierpcu )</w:t>
      </w:r>
    </w:p>
    <w:p w:rsidR="003702E2" w:rsidRDefault="003702E2" w:rsidP="003702E2">
      <w:pPr>
        <w:pStyle w:val="Akapitzlist"/>
        <w:spacing w:after="200" w:line="276" w:lineRule="auto"/>
        <w:ind w:hanging="360"/>
        <w:jc w:val="both"/>
      </w:pPr>
    </w:p>
    <w:p w:rsidR="003B2A33" w:rsidRPr="003B2A33" w:rsidRDefault="003B2A33" w:rsidP="003B2A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47861" w:rsidRPr="003B2A33">
        <w:rPr>
          <w:sz w:val="28"/>
          <w:szCs w:val="28"/>
        </w:rPr>
        <w:t xml:space="preserve"> związku z Zarządzenie</w:t>
      </w:r>
      <w:r>
        <w:rPr>
          <w:sz w:val="28"/>
          <w:szCs w:val="28"/>
        </w:rPr>
        <w:t xml:space="preserve">m </w:t>
      </w:r>
      <w:r w:rsidR="00447861" w:rsidRPr="003B2A33">
        <w:rPr>
          <w:sz w:val="28"/>
          <w:szCs w:val="28"/>
        </w:rPr>
        <w:t>Nr 31/</w:t>
      </w:r>
      <w:r>
        <w:rPr>
          <w:sz w:val="28"/>
          <w:szCs w:val="28"/>
        </w:rPr>
        <w:t xml:space="preserve">13 Wójta Gminy </w:t>
      </w:r>
      <w:r w:rsidR="00447861" w:rsidRPr="003B2A33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                     </w:t>
      </w:r>
      <w:r w:rsidR="00447861" w:rsidRPr="003B2A33">
        <w:rPr>
          <w:sz w:val="28"/>
          <w:szCs w:val="28"/>
        </w:rPr>
        <w:t>09 maja 2013 r.</w:t>
      </w:r>
      <w:r>
        <w:rPr>
          <w:sz w:val="28"/>
          <w:szCs w:val="28"/>
        </w:rPr>
        <w:t xml:space="preserve"> </w:t>
      </w:r>
      <w:r w:rsidRPr="003B2A33">
        <w:rPr>
          <w:sz w:val="28"/>
          <w:szCs w:val="28"/>
        </w:rPr>
        <w:t xml:space="preserve">zmieniającym budżet gminy, </w:t>
      </w:r>
      <w:r w:rsidR="009C64CF" w:rsidRPr="003B2A33">
        <w:rPr>
          <w:sz w:val="28"/>
          <w:szCs w:val="28"/>
        </w:rPr>
        <w:t>zwiększone zostały dochody</w:t>
      </w:r>
      <w:r w:rsidR="003702E2" w:rsidRPr="003B2A33">
        <w:rPr>
          <w:sz w:val="28"/>
          <w:szCs w:val="28"/>
        </w:rPr>
        <w:t xml:space="preserve"> bie</w:t>
      </w:r>
      <w:r w:rsidR="001D11EB">
        <w:rPr>
          <w:sz w:val="28"/>
          <w:szCs w:val="28"/>
        </w:rPr>
        <w:t xml:space="preserve">żące o kwotę </w:t>
      </w:r>
      <w:r w:rsidR="009C64CF" w:rsidRPr="003B2A33">
        <w:rPr>
          <w:sz w:val="28"/>
          <w:szCs w:val="28"/>
        </w:rPr>
        <w:t xml:space="preserve">  73.887,00</w:t>
      </w:r>
      <w:r>
        <w:rPr>
          <w:sz w:val="28"/>
          <w:szCs w:val="28"/>
        </w:rPr>
        <w:t xml:space="preserve"> zł ( tj.  dotacje</w:t>
      </w:r>
      <w:r w:rsidRPr="003B2A33">
        <w:rPr>
          <w:sz w:val="28"/>
          <w:szCs w:val="28"/>
        </w:rPr>
        <w:t xml:space="preserve"> cel. ot</w:t>
      </w:r>
      <w:r>
        <w:rPr>
          <w:sz w:val="28"/>
          <w:szCs w:val="28"/>
        </w:rPr>
        <w:t>rzymane</w:t>
      </w:r>
      <w:r w:rsidRPr="003B2A33">
        <w:rPr>
          <w:sz w:val="28"/>
          <w:szCs w:val="28"/>
        </w:rPr>
        <w:t xml:space="preserve"> z budżetu państwa na realizację zadań z zakresu administracji rządowej oraz innych</w:t>
      </w:r>
      <w:r>
        <w:rPr>
          <w:sz w:val="28"/>
          <w:szCs w:val="28"/>
        </w:rPr>
        <w:t xml:space="preserve"> zadań zleconych gminie - 27.558,00 zł, </w:t>
      </w:r>
      <w:r w:rsidRPr="003B2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dotacje</w:t>
      </w:r>
      <w:r w:rsidRPr="003B2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celowe</w:t>
      </w:r>
      <w:r w:rsidRPr="003B2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otrzymane</w:t>
      </w:r>
      <w:r w:rsidRPr="003B2A33">
        <w:rPr>
          <w:color w:val="000000"/>
          <w:sz w:val="28"/>
          <w:szCs w:val="28"/>
        </w:rPr>
        <w:t xml:space="preserve"> z budżetu państwa na realizację  własnych zadań bieżących</w:t>
      </w:r>
      <w:r>
        <w:rPr>
          <w:color w:val="000000"/>
          <w:sz w:val="28"/>
          <w:szCs w:val="28"/>
        </w:rPr>
        <w:t xml:space="preserve">                                 </w:t>
      </w:r>
      <w:r w:rsidRPr="003B2A33">
        <w:rPr>
          <w:color w:val="000000"/>
          <w:sz w:val="28"/>
          <w:szCs w:val="28"/>
        </w:rPr>
        <w:t xml:space="preserve">  z przeznaczeniem na dofinansowanie pomocy materialnej dla uczniów o charakterze socjalnym</w:t>
      </w:r>
      <w:r w:rsidR="001D11EB">
        <w:rPr>
          <w:color w:val="000000"/>
          <w:sz w:val="28"/>
          <w:szCs w:val="28"/>
        </w:rPr>
        <w:t xml:space="preserve"> 46.329,00 zł )</w:t>
      </w:r>
    </w:p>
    <w:p w:rsidR="003B2A33" w:rsidRPr="003B2A33" w:rsidRDefault="003B2A33" w:rsidP="003B2A33">
      <w:pPr>
        <w:jc w:val="both"/>
        <w:rPr>
          <w:color w:val="000000"/>
          <w:sz w:val="28"/>
          <w:szCs w:val="28"/>
        </w:rPr>
      </w:pPr>
    </w:p>
    <w:p w:rsidR="003B2A33" w:rsidRPr="003B2A33" w:rsidRDefault="003B2A33" w:rsidP="003B2A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3B2A33">
        <w:rPr>
          <w:sz w:val="28"/>
          <w:szCs w:val="28"/>
        </w:rPr>
        <w:t xml:space="preserve"> związku z Zarządzenie</w:t>
      </w:r>
      <w:r>
        <w:rPr>
          <w:sz w:val="28"/>
          <w:szCs w:val="28"/>
        </w:rPr>
        <w:t xml:space="preserve">m </w:t>
      </w:r>
      <w:r w:rsidRPr="003B2A33">
        <w:rPr>
          <w:sz w:val="28"/>
          <w:szCs w:val="28"/>
        </w:rPr>
        <w:t>Nr 31/</w:t>
      </w:r>
      <w:r>
        <w:rPr>
          <w:sz w:val="28"/>
          <w:szCs w:val="28"/>
        </w:rPr>
        <w:t xml:space="preserve">13 Wójta Gminy </w:t>
      </w:r>
      <w:r w:rsidRPr="003B2A33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                     </w:t>
      </w:r>
      <w:r w:rsidRPr="003B2A33">
        <w:rPr>
          <w:sz w:val="28"/>
          <w:szCs w:val="28"/>
        </w:rPr>
        <w:t>09 maja 2013 r.</w:t>
      </w:r>
      <w:r>
        <w:rPr>
          <w:sz w:val="28"/>
          <w:szCs w:val="28"/>
        </w:rPr>
        <w:t xml:space="preserve"> </w:t>
      </w:r>
      <w:r w:rsidRPr="003B2A33">
        <w:rPr>
          <w:sz w:val="28"/>
          <w:szCs w:val="28"/>
        </w:rPr>
        <w:t>zmieniającym budżet gminy, zwiększone zost</w:t>
      </w:r>
      <w:r>
        <w:rPr>
          <w:sz w:val="28"/>
          <w:szCs w:val="28"/>
        </w:rPr>
        <w:t>ały wydatki</w:t>
      </w:r>
      <w:r w:rsidRPr="003B2A33">
        <w:rPr>
          <w:sz w:val="28"/>
          <w:szCs w:val="28"/>
        </w:rPr>
        <w:t xml:space="preserve"> bieżące w kwocie  73.887,00</w:t>
      </w:r>
      <w:r>
        <w:rPr>
          <w:sz w:val="28"/>
          <w:szCs w:val="28"/>
        </w:rPr>
        <w:t xml:space="preserve"> zł.</w:t>
      </w:r>
    </w:p>
    <w:p w:rsidR="003702E2" w:rsidRPr="003B2A33" w:rsidRDefault="003702E2" w:rsidP="003B2A33">
      <w:pPr>
        <w:pStyle w:val="Akapitzlist"/>
        <w:spacing w:after="200" w:line="276" w:lineRule="auto"/>
        <w:jc w:val="both"/>
        <w:rPr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8579BB">
      <w:pPr>
        <w:spacing w:line="360" w:lineRule="auto"/>
        <w:rPr>
          <w:b/>
          <w:sz w:val="28"/>
          <w:szCs w:val="28"/>
        </w:rPr>
      </w:pPr>
    </w:p>
    <w:p w:rsidR="00CB1FEF" w:rsidRDefault="00CB1FEF" w:rsidP="008579BB">
      <w:pPr>
        <w:spacing w:line="360" w:lineRule="auto"/>
        <w:rPr>
          <w:b/>
          <w:sz w:val="28"/>
          <w:szCs w:val="28"/>
        </w:rPr>
      </w:pPr>
    </w:p>
    <w:p w:rsidR="00CB1FEF" w:rsidRPr="0084272D" w:rsidRDefault="00CB1FEF" w:rsidP="0084272D">
      <w:pPr>
        <w:spacing w:line="360" w:lineRule="auto"/>
        <w:jc w:val="center"/>
        <w:rPr>
          <w:b/>
          <w:sz w:val="28"/>
          <w:szCs w:val="28"/>
        </w:rPr>
      </w:pPr>
    </w:p>
    <w:p w:rsidR="00CB1FEF" w:rsidRPr="00CB1FEF" w:rsidRDefault="00CB1FEF" w:rsidP="008579BB">
      <w:pPr>
        <w:pStyle w:val="Akapitzlist"/>
        <w:spacing w:line="360" w:lineRule="auto"/>
        <w:jc w:val="both"/>
        <w:rPr>
          <w:sz w:val="28"/>
          <w:szCs w:val="28"/>
        </w:rPr>
      </w:pPr>
    </w:p>
    <w:p w:rsidR="00CB1FEF" w:rsidRPr="003B2A33" w:rsidRDefault="00CB1FEF" w:rsidP="008579BB">
      <w:pPr>
        <w:pStyle w:val="Akapitzlist"/>
        <w:spacing w:line="360" w:lineRule="auto"/>
        <w:contextualSpacing w:val="0"/>
        <w:jc w:val="both"/>
        <w:rPr>
          <w:sz w:val="28"/>
          <w:szCs w:val="28"/>
        </w:rPr>
      </w:pPr>
    </w:p>
    <w:p w:rsidR="00CB1FEF" w:rsidRPr="0054029A" w:rsidRDefault="00CB1FEF" w:rsidP="008579BB">
      <w:pPr>
        <w:spacing w:line="360" w:lineRule="auto"/>
        <w:ind w:left="708"/>
        <w:jc w:val="both"/>
        <w:rPr>
          <w:sz w:val="28"/>
          <w:szCs w:val="28"/>
        </w:rPr>
      </w:pPr>
    </w:p>
    <w:p w:rsidR="003702E2" w:rsidRPr="0054029A" w:rsidRDefault="003702E2" w:rsidP="0054029A">
      <w:pPr>
        <w:ind w:left="708"/>
        <w:jc w:val="both"/>
        <w:rPr>
          <w:sz w:val="28"/>
          <w:szCs w:val="28"/>
        </w:rPr>
      </w:pPr>
    </w:p>
    <w:sectPr w:rsidR="003702E2" w:rsidRPr="0054029A" w:rsidSect="008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33" w:rsidRDefault="00FC7733" w:rsidP="00910DEC">
      <w:r>
        <w:separator/>
      </w:r>
    </w:p>
  </w:endnote>
  <w:endnote w:type="continuationSeparator" w:id="0">
    <w:p w:rsidR="00FC7733" w:rsidRDefault="00FC7733" w:rsidP="0091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33" w:rsidRDefault="00FC7733" w:rsidP="00910DEC">
      <w:r>
        <w:separator/>
      </w:r>
    </w:p>
  </w:footnote>
  <w:footnote w:type="continuationSeparator" w:id="0">
    <w:p w:rsidR="00FC7733" w:rsidRDefault="00FC7733" w:rsidP="00910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298"/>
    <w:multiLevelType w:val="hybridMultilevel"/>
    <w:tmpl w:val="51C675B0"/>
    <w:lvl w:ilvl="0" w:tplc="58C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FAE"/>
    <w:multiLevelType w:val="hybridMultilevel"/>
    <w:tmpl w:val="BE9AA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A50EB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DD0BCA"/>
    <w:multiLevelType w:val="hybridMultilevel"/>
    <w:tmpl w:val="F25C471C"/>
    <w:lvl w:ilvl="0" w:tplc="A134F70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0502"/>
    <w:multiLevelType w:val="hybridMultilevel"/>
    <w:tmpl w:val="BABC473E"/>
    <w:lvl w:ilvl="0" w:tplc="D50A91B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60BE"/>
    <w:multiLevelType w:val="hybridMultilevel"/>
    <w:tmpl w:val="CD70DCDE"/>
    <w:lvl w:ilvl="0" w:tplc="D50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704E5"/>
    <w:multiLevelType w:val="hybridMultilevel"/>
    <w:tmpl w:val="B666E9E6"/>
    <w:lvl w:ilvl="0" w:tplc="F3909A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7">
    <w:nsid w:val="774270C3"/>
    <w:multiLevelType w:val="hybridMultilevel"/>
    <w:tmpl w:val="5B36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87"/>
    <w:rsid w:val="00027CED"/>
    <w:rsid w:val="000E7A2A"/>
    <w:rsid w:val="001A21CD"/>
    <w:rsid w:val="001A2FF7"/>
    <w:rsid w:val="001B5F02"/>
    <w:rsid w:val="001C1669"/>
    <w:rsid w:val="001D11EB"/>
    <w:rsid w:val="00210C49"/>
    <w:rsid w:val="002511DB"/>
    <w:rsid w:val="00277F8F"/>
    <w:rsid w:val="002C1714"/>
    <w:rsid w:val="002D521D"/>
    <w:rsid w:val="002E4515"/>
    <w:rsid w:val="003702E2"/>
    <w:rsid w:val="003B2A33"/>
    <w:rsid w:val="00447861"/>
    <w:rsid w:val="004A1B69"/>
    <w:rsid w:val="004A728A"/>
    <w:rsid w:val="005050ED"/>
    <w:rsid w:val="00524CC1"/>
    <w:rsid w:val="0054029A"/>
    <w:rsid w:val="00542742"/>
    <w:rsid w:val="00561463"/>
    <w:rsid w:val="005C2658"/>
    <w:rsid w:val="006C5EC1"/>
    <w:rsid w:val="006E6DBC"/>
    <w:rsid w:val="007504E8"/>
    <w:rsid w:val="007A5493"/>
    <w:rsid w:val="007B2736"/>
    <w:rsid w:val="007C7C6E"/>
    <w:rsid w:val="00827DE7"/>
    <w:rsid w:val="0084272D"/>
    <w:rsid w:val="008579BB"/>
    <w:rsid w:val="00892335"/>
    <w:rsid w:val="008A5E03"/>
    <w:rsid w:val="00910DEC"/>
    <w:rsid w:val="009915D7"/>
    <w:rsid w:val="009C0ECA"/>
    <w:rsid w:val="009C22CB"/>
    <w:rsid w:val="009C64CF"/>
    <w:rsid w:val="009C7044"/>
    <w:rsid w:val="00B64B42"/>
    <w:rsid w:val="00B87434"/>
    <w:rsid w:val="00BD4299"/>
    <w:rsid w:val="00C439A4"/>
    <w:rsid w:val="00C6092C"/>
    <w:rsid w:val="00C646B2"/>
    <w:rsid w:val="00C741E3"/>
    <w:rsid w:val="00CB1FEF"/>
    <w:rsid w:val="00CB70B4"/>
    <w:rsid w:val="00CC4E22"/>
    <w:rsid w:val="00D1390D"/>
    <w:rsid w:val="00D20A87"/>
    <w:rsid w:val="00E86CA1"/>
    <w:rsid w:val="00EB15DB"/>
    <w:rsid w:val="00EE7C79"/>
    <w:rsid w:val="00FA0D10"/>
    <w:rsid w:val="00FC7733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87"/>
    <w:pPr>
      <w:spacing w:after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0D10"/>
    <w:pPr>
      <w:keepNext/>
      <w:ind w:firstLine="284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10"/>
    <w:pPr>
      <w:keepNext/>
      <w:ind w:firstLine="284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A0D1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A0D10"/>
    <w:pPr>
      <w:keepNext/>
      <w:ind w:firstLine="284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A0D10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FA0D10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A0D10"/>
    <w:pPr>
      <w:keepNext/>
      <w:outlineLvl w:val="6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A0D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F02"/>
    <w:rPr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1B5F0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B5F0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FA0D10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FA0D10"/>
    <w:rPr>
      <w:sz w:val="32"/>
    </w:rPr>
  </w:style>
  <w:style w:type="character" w:customStyle="1" w:styleId="Nagwek6Znak">
    <w:name w:val="Nagłówek 6 Znak"/>
    <w:basedOn w:val="Domylnaczcionkaakapitu"/>
    <w:link w:val="Nagwek6"/>
    <w:rsid w:val="00FA0D10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A0D10"/>
    <w:rPr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FA0D10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A0D1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A0D10"/>
    <w:rPr>
      <w:b/>
      <w:sz w:val="3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DEC"/>
    <w:rPr>
      <w:sz w:val="24"/>
      <w:szCs w:val="24"/>
    </w:rPr>
  </w:style>
  <w:style w:type="paragraph" w:customStyle="1" w:styleId="ZalParagraf">
    <w:name w:val="_Zal_Paragraf"/>
    <w:rsid w:val="00910DEC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A1B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A1B6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69"/>
    <w:rPr>
      <w:szCs w:val="24"/>
    </w:rPr>
  </w:style>
  <w:style w:type="paragraph" w:customStyle="1" w:styleId="ZalBT6mm">
    <w:name w:val="_Zal_BT_6mm"/>
    <w:rsid w:val="004A1B6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</w:pPr>
    <w:rPr>
      <w:rFonts w:ascii="Arial" w:hAnsi="Arial" w:cs="Arial"/>
      <w:sz w:val="18"/>
      <w:szCs w:val="18"/>
    </w:rPr>
  </w:style>
  <w:style w:type="paragraph" w:styleId="Tekstkomentarza">
    <w:name w:val="annotation text"/>
    <w:basedOn w:val="Normalny"/>
    <w:link w:val="TekstkomentarzaZnak"/>
    <w:rsid w:val="005C2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9C57-A1E9-4943-AD51-A66B57D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19</cp:revision>
  <cp:lastPrinted>2013-05-17T06:32:00Z</cp:lastPrinted>
  <dcterms:created xsi:type="dcterms:W3CDTF">2012-08-05T17:11:00Z</dcterms:created>
  <dcterms:modified xsi:type="dcterms:W3CDTF">2013-07-16T10:08:00Z</dcterms:modified>
</cp:coreProperties>
</file>