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A9B" w14:textId="42542F94" w:rsidR="008D5DDC" w:rsidRPr="008D5DDC" w:rsidRDefault="008D5DDC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182462"/>
      <w:r w:rsidRPr="008D5DDC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5D511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34182D7E" w14:textId="7F27B1D9" w:rsidR="008D5DDC" w:rsidRDefault="00BD61D5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4265"/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Gozdowo  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bookmarkEnd w:id="1"/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D5DD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7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8E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47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DDC" w:rsidRPr="008D5DD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95B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604CE" w14:textId="77777777" w:rsidR="007C0203" w:rsidRDefault="007C0203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17FE" w14:textId="77777777" w:rsidR="008D5DDC" w:rsidRPr="008D5DDC" w:rsidRDefault="008D5DDC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400E9" w14:textId="20306295" w:rsidR="002147CD" w:rsidRPr="00995773" w:rsidRDefault="008D5DDC" w:rsidP="00392687">
      <w:pPr>
        <w:pStyle w:val="Default"/>
        <w:jc w:val="both"/>
      </w:pPr>
      <w:r w:rsidRPr="00995773">
        <w:rPr>
          <w:b/>
          <w:bCs/>
        </w:rPr>
        <w:t>w sprawie</w:t>
      </w:r>
      <w:r w:rsidR="00BD61D5" w:rsidRPr="00995773">
        <w:rPr>
          <w:b/>
          <w:bCs/>
        </w:rPr>
        <w:t>:</w:t>
      </w:r>
      <w:r w:rsidRPr="00995773">
        <w:rPr>
          <w:b/>
          <w:bCs/>
        </w:rPr>
        <w:t xml:space="preserve"> </w:t>
      </w:r>
      <w:r w:rsidR="002147CD" w:rsidRPr="00995773">
        <w:t xml:space="preserve"> </w:t>
      </w:r>
      <w:r w:rsidR="002147CD" w:rsidRPr="00995773">
        <w:rPr>
          <w:b/>
          <w:bCs/>
          <w:sz w:val="22"/>
          <w:szCs w:val="22"/>
        </w:rPr>
        <w:t>powołania koordynatora gminnego ds. informatyki w wyborach do rad gmin, rad powiatów, sejmików województw i rad dzielnic m. st. Warszawy oraz w wyborach wójtów, burmistrzów i prezydentów miast zarządzonych na dzień 7 kwietnia 2024 r.</w:t>
      </w:r>
    </w:p>
    <w:p w14:paraId="26E2F52A" w14:textId="77777777" w:rsidR="002147CD" w:rsidRPr="00995773" w:rsidRDefault="002147CD" w:rsidP="0039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BDDE1" w14:textId="77777777" w:rsidR="002147CD" w:rsidRPr="00995773" w:rsidRDefault="002147CD" w:rsidP="00392687">
      <w:pPr>
        <w:pStyle w:val="Default"/>
        <w:jc w:val="both"/>
      </w:pPr>
    </w:p>
    <w:p w14:paraId="17739BF4" w14:textId="25FB0DA8" w:rsidR="002147CD" w:rsidRPr="00545321" w:rsidRDefault="002147CD" w:rsidP="00392687">
      <w:pPr>
        <w:pStyle w:val="Default"/>
        <w:jc w:val="both"/>
        <w:rPr>
          <w:i/>
          <w:iCs/>
          <w:sz w:val="22"/>
          <w:szCs w:val="22"/>
        </w:rPr>
      </w:pPr>
      <w:r w:rsidRPr="00545321">
        <w:rPr>
          <w:i/>
          <w:iCs/>
          <w:sz w:val="22"/>
          <w:szCs w:val="22"/>
        </w:rPr>
        <w:t xml:space="preserve">Na podstawie </w:t>
      </w:r>
      <w:bookmarkStart w:id="2" w:name="_Hlk159490042"/>
      <w:r w:rsidRPr="00545321">
        <w:rPr>
          <w:i/>
          <w:iCs/>
          <w:sz w:val="22"/>
          <w:szCs w:val="22"/>
        </w:rPr>
        <w:t>§ 6</w:t>
      </w:r>
      <w:bookmarkEnd w:id="2"/>
      <w:r w:rsidRPr="00545321">
        <w:rPr>
          <w:i/>
          <w:iCs/>
          <w:sz w:val="22"/>
          <w:szCs w:val="22"/>
        </w:rPr>
        <w:t xml:space="preserve"> ust. 1  i </w:t>
      </w:r>
      <w:r w:rsidR="00914851" w:rsidRPr="00545321">
        <w:rPr>
          <w:i/>
          <w:iCs/>
          <w:sz w:val="22"/>
          <w:szCs w:val="22"/>
        </w:rPr>
        <w:t xml:space="preserve">§ 7 ust. </w:t>
      </w:r>
      <w:r w:rsidRPr="00545321">
        <w:rPr>
          <w:i/>
          <w:iCs/>
          <w:sz w:val="22"/>
          <w:szCs w:val="22"/>
        </w:rPr>
        <w:t xml:space="preserve">2 Uchwały nr 42/2024 Państwowej Komisji Wyborczej z dnia 7 lutego 2024 r. w sprawie warunków oraz sposobu pomocniczego wykorzystania techniki elektronicznej </w:t>
      </w:r>
      <w:r w:rsidR="00392687" w:rsidRPr="00545321">
        <w:rPr>
          <w:i/>
          <w:iCs/>
          <w:sz w:val="22"/>
          <w:szCs w:val="22"/>
        </w:rPr>
        <w:t xml:space="preserve">                     </w:t>
      </w:r>
      <w:r w:rsidRPr="00545321">
        <w:rPr>
          <w:i/>
          <w:iCs/>
          <w:sz w:val="22"/>
          <w:szCs w:val="22"/>
        </w:rPr>
        <w:t xml:space="preserve">w wyborach do rad gmin, rad powiatów, sejmików województw i rad dzielnic m. st. Warszawy oraz </w:t>
      </w:r>
      <w:r w:rsidR="00392687" w:rsidRPr="00545321">
        <w:rPr>
          <w:i/>
          <w:iCs/>
          <w:sz w:val="22"/>
          <w:szCs w:val="22"/>
        </w:rPr>
        <w:t xml:space="preserve">                </w:t>
      </w:r>
      <w:r w:rsidRPr="00545321">
        <w:rPr>
          <w:i/>
          <w:iCs/>
          <w:sz w:val="22"/>
          <w:szCs w:val="22"/>
        </w:rPr>
        <w:t>w wyborach wójtów, burmistrzów i prezydentów miast zarządzonych na dzień 7 kwietnia 2024 r.</w:t>
      </w:r>
    </w:p>
    <w:p w14:paraId="5FABE97D" w14:textId="7BC1D66A" w:rsidR="002147CD" w:rsidRPr="00995773" w:rsidRDefault="002147CD" w:rsidP="00392687">
      <w:pPr>
        <w:pStyle w:val="Default"/>
        <w:jc w:val="both"/>
        <w:rPr>
          <w:b/>
          <w:bCs/>
          <w:sz w:val="22"/>
          <w:szCs w:val="22"/>
        </w:rPr>
      </w:pPr>
      <w:r w:rsidRPr="00995773">
        <w:rPr>
          <w:b/>
          <w:bCs/>
          <w:sz w:val="22"/>
          <w:szCs w:val="22"/>
        </w:rPr>
        <w:t xml:space="preserve">zarządzam, co następuje: </w:t>
      </w:r>
    </w:p>
    <w:p w14:paraId="2D10E712" w14:textId="77777777" w:rsidR="002147CD" w:rsidRPr="00995773" w:rsidRDefault="002147CD" w:rsidP="00392687">
      <w:pPr>
        <w:pStyle w:val="Default"/>
        <w:jc w:val="both"/>
        <w:rPr>
          <w:b/>
          <w:bCs/>
          <w:sz w:val="22"/>
          <w:szCs w:val="22"/>
        </w:rPr>
      </w:pPr>
    </w:p>
    <w:p w14:paraId="2B26E6E6" w14:textId="03991ECB" w:rsidR="002147CD" w:rsidRPr="00392687" w:rsidRDefault="002147CD" w:rsidP="00392687">
      <w:pPr>
        <w:pStyle w:val="Default"/>
        <w:ind w:firstLine="708"/>
        <w:jc w:val="both"/>
        <w:rPr>
          <w:b/>
          <w:bCs/>
        </w:rPr>
      </w:pPr>
      <w:r w:rsidRPr="00392687">
        <w:rPr>
          <w:b/>
          <w:bCs/>
        </w:rPr>
        <w:t xml:space="preserve">                                                               § 1.</w:t>
      </w:r>
    </w:p>
    <w:p w14:paraId="2BAE51D1" w14:textId="612CC8C0" w:rsidR="002147CD" w:rsidRPr="00392687" w:rsidRDefault="002147CD" w:rsidP="00392687">
      <w:pPr>
        <w:pStyle w:val="Default"/>
        <w:numPr>
          <w:ilvl w:val="0"/>
          <w:numId w:val="5"/>
        </w:numPr>
        <w:jc w:val="both"/>
      </w:pPr>
      <w:r w:rsidRPr="00392687">
        <w:t xml:space="preserve">Powołuję Panią Monikę Gronczewską  zatrudnioną w Urzędzie Gminy w Gozdowie na </w:t>
      </w:r>
      <w:r w:rsidRPr="00392687">
        <w:rPr>
          <w:b/>
          <w:bCs/>
        </w:rPr>
        <w:t>Koordynatora gminnego ds. informatyki</w:t>
      </w:r>
      <w:r w:rsidRPr="00392687">
        <w:t xml:space="preserve"> w wyborach do rad gmin, rad powiatów, sejmików województw i rad dzielnic m. st. Warszawy oraz w wyborach wójtów, burmistrzów i prezydentów miast zarządzonych na dzień 7 kwietnia 2024 r.</w:t>
      </w:r>
    </w:p>
    <w:p w14:paraId="68A9279E" w14:textId="625BA33B" w:rsidR="00995773" w:rsidRPr="00392687" w:rsidRDefault="00995773" w:rsidP="00392687">
      <w:pPr>
        <w:pStyle w:val="Default"/>
        <w:numPr>
          <w:ilvl w:val="0"/>
          <w:numId w:val="5"/>
        </w:numPr>
        <w:jc w:val="both"/>
      </w:pPr>
      <w:r w:rsidRPr="00392687">
        <w:t>Koordynator gminny ds. informatyki, o którym mowa w ust. 1 jest odpowiedzialny za:</w:t>
      </w:r>
    </w:p>
    <w:p w14:paraId="424DC0CA" w14:textId="5F1C23B2" w:rsidR="00995773" w:rsidRPr="00392687" w:rsidRDefault="00995773" w:rsidP="00392687">
      <w:pPr>
        <w:pStyle w:val="Akapitzlist"/>
        <w:numPr>
          <w:ilvl w:val="0"/>
          <w:numId w:val="4"/>
        </w:num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687">
        <w:rPr>
          <w:rFonts w:ascii="Times New Roman" w:hAnsi="Times New Roman" w:cs="Times New Roman"/>
          <w:sz w:val="24"/>
          <w:szCs w:val="24"/>
        </w:rPr>
        <w:t xml:space="preserve">Obsługę informatyczną </w:t>
      </w:r>
      <w:r w:rsidR="00545321">
        <w:rPr>
          <w:rFonts w:ascii="Times New Roman" w:hAnsi="Times New Roman" w:cs="Times New Roman"/>
          <w:sz w:val="24"/>
          <w:szCs w:val="24"/>
        </w:rPr>
        <w:t>G</w:t>
      </w:r>
      <w:r w:rsidRPr="00392687">
        <w:rPr>
          <w:rFonts w:ascii="Times New Roman" w:hAnsi="Times New Roman" w:cs="Times New Roman"/>
          <w:sz w:val="24"/>
          <w:szCs w:val="24"/>
        </w:rPr>
        <w:t xml:space="preserve">minnej </w:t>
      </w:r>
      <w:r w:rsidR="00545321">
        <w:rPr>
          <w:rFonts w:ascii="Times New Roman" w:hAnsi="Times New Roman" w:cs="Times New Roman"/>
          <w:sz w:val="24"/>
          <w:szCs w:val="24"/>
        </w:rPr>
        <w:t>K</w:t>
      </w:r>
      <w:r w:rsidRPr="00392687">
        <w:rPr>
          <w:rFonts w:ascii="Times New Roman" w:hAnsi="Times New Roman" w:cs="Times New Roman"/>
          <w:sz w:val="24"/>
          <w:szCs w:val="24"/>
        </w:rPr>
        <w:t xml:space="preserve">omisji </w:t>
      </w:r>
      <w:r w:rsidR="00545321">
        <w:rPr>
          <w:rFonts w:ascii="Times New Roman" w:hAnsi="Times New Roman" w:cs="Times New Roman"/>
          <w:sz w:val="24"/>
          <w:szCs w:val="24"/>
        </w:rPr>
        <w:t>W</w:t>
      </w:r>
      <w:r w:rsidRPr="00392687">
        <w:rPr>
          <w:rFonts w:ascii="Times New Roman" w:hAnsi="Times New Roman" w:cs="Times New Roman"/>
          <w:sz w:val="24"/>
          <w:szCs w:val="24"/>
        </w:rPr>
        <w:t>yborczej w Gozdowie,</w:t>
      </w:r>
    </w:p>
    <w:p w14:paraId="378A969C" w14:textId="5AB28593" w:rsidR="002147CD" w:rsidRPr="00392687" w:rsidRDefault="00995773" w:rsidP="00392687">
      <w:pPr>
        <w:pStyle w:val="Akapitzlist"/>
        <w:numPr>
          <w:ilvl w:val="0"/>
          <w:numId w:val="4"/>
        </w:num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687">
        <w:rPr>
          <w:rFonts w:ascii="Times New Roman" w:hAnsi="Times New Roman" w:cs="Times New Roman"/>
          <w:sz w:val="24"/>
          <w:szCs w:val="24"/>
        </w:rPr>
        <w:t>Szkolenie i wsparcie operatorów obsługi informatycznej obwodowych komisji wyborczych oraz realizację zadań na obszarze gminy.</w:t>
      </w:r>
    </w:p>
    <w:p w14:paraId="13B289F7" w14:textId="2B656E71" w:rsidR="00195BF0" w:rsidRPr="00392687" w:rsidRDefault="002147CD" w:rsidP="0039268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8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bookmarkEnd w:id="0"/>
    <w:p w14:paraId="39A2F0B4" w14:textId="037ED92A" w:rsidR="002D5594" w:rsidRPr="00392687" w:rsidRDefault="002D5594" w:rsidP="00392687">
      <w:pPr>
        <w:pStyle w:val="NormalnyWeb"/>
        <w:jc w:val="both"/>
      </w:pPr>
      <w:r w:rsidRPr="00392687">
        <w:rPr>
          <w:rStyle w:val="Pogrubienie"/>
        </w:rPr>
        <w:t> </w:t>
      </w:r>
      <w:r w:rsidRPr="00392687">
        <w:t xml:space="preserve">Szczegółowy zakres </w:t>
      </w:r>
      <w:r w:rsidR="00392687" w:rsidRPr="00392687">
        <w:t>zadań</w:t>
      </w:r>
      <w:r w:rsidRPr="00392687">
        <w:t xml:space="preserve"> stanowi załącznik nr 1 do niniejszego zarządzenia.</w:t>
      </w:r>
    </w:p>
    <w:p w14:paraId="4694475B" w14:textId="7AFFD28A" w:rsidR="002D5594" w:rsidRPr="00392687" w:rsidRDefault="002D5594" w:rsidP="002D5594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4</w:t>
      </w:r>
      <w:r w:rsidRPr="00392687">
        <w:rPr>
          <w:rStyle w:val="Pogrubienie"/>
        </w:rPr>
        <w:t>.</w:t>
      </w:r>
    </w:p>
    <w:p w14:paraId="3AF8FF09" w14:textId="1760A08B" w:rsidR="002D5594" w:rsidRPr="00392687" w:rsidRDefault="002D5594" w:rsidP="002D5594">
      <w:pPr>
        <w:pStyle w:val="NormalnyWeb"/>
        <w:jc w:val="both"/>
      </w:pPr>
      <w:r w:rsidRPr="00392687">
        <w:rPr>
          <w:rStyle w:val="Pogrubienie"/>
        </w:rPr>
        <w:t> </w:t>
      </w:r>
      <w:r w:rsidRPr="00392687">
        <w:t>Wykonanie zarządzenia powierza się Sekretarzowi Gminy.</w:t>
      </w:r>
    </w:p>
    <w:p w14:paraId="0250A2A8" w14:textId="11F0B0F2" w:rsidR="002D5594" w:rsidRPr="00392687" w:rsidRDefault="002D5594" w:rsidP="002D5594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5</w:t>
      </w:r>
      <w:r w:rsidRPr="00392687">
        <w:rPr>
          <w:rStyle w:val="Pogrubienie"/>
        </w:rPr>
        <w:t>.</w:t>
      </w:r>
    </w:p>
    <w:p w14:paraId="7D5CC758" w14:textId="0DC48E27" w:rsidR="002D5594" w:rsidRPr="00392687" w:rsidRDefault="00CC2EFC" w:rsidP="002147C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92687">
        <w:rPr>
          <w:rFonts w:ascii="Times New Roman" w:hAnsi="Times New Roman" w:cs="Times New Roman"/>
          <w:sz w:val="24"/>
          <w:szCs w:val="24"/>
        </w:rPr>
        <w:t>Zarządzenie podlega ogłoszeniu w Biuletynie Informacji Publicznej oraz na tablicy ogłoszeń</w:t>
      </w:r>
      <w:r w:rsidR="00392687" w:rsidRPr="00392687">
        <w:rPr>
          <w:rFonts w:ascii="Times New Roman" w:hAnsi="Times New Roman" w:cs="Times New Roman"/>
          <w:sz w:val="24"/>
          <w:szCs w:val="24"/>
        </w:rPr>
        <w:t xml:space="preserve">  </w:t>
      </w:r>
      <w:r w:rsidRPr="00392687">
        <w:rPr>
          <w:rFonts w:ascii="Times New Roman" w:hAnsi="Times New Roman" w:cs="Times New Roman"/>
          <w:sz w:val="24"/>
          <w:szCs w:val="24"/>
        </w:rPr>
        <w:t xml:space="preserve"> w siedzibie Urzędu Gminy w Gozdowie .</w:t>
      </w:r>
    </w:p>
    <w:p w14:paraId="1B72D906" w14:textId="58AA96CD" w:rsidR="00CC2EFC" w:rsidRPr="00392687" w:rsidRDefault="00CC2EFC" w:rsidP="00CC2EFC">
      <w:pPr>
        <w:pStyle w:val="NormalnyWeb"/>
        <w:jc w:val="center"/>
        <w:rPr>
          <w:rStyle w:val="Pogrubienie"/>
        </w:rPr>
      </w:pPr>
      <w:r w:rsidRPr="00392687">
        <w:rPr>
          <w:rStyle w:val="Pogrubienie"/>
        </w:rPr>
        <w:t>§ </w:t>
      </w:r>
      <w:r w:rsidR="002147CD" w:rsidRPr="00392687">
        <w:rPr>
          <w:rStyle w:val="Pogrubienie"/>
        </w:rPr>
        <w:t>6</w:t>
      </w:r>
      <w:r w:rsidRPr="00392687">
        <w:rPr>
          <w:rStyle w:val="Pogrubienie"/>
        </w:rPr>
        <w:t>.</w:t>
      </w:r>
    </w:p>
    <w:p w14:paraId="333297A3" w14:textId="5EC2F044" w:rsidR="00CC2EFC" w:rsidRPr="00392687" w:rsidRDefault="00CC2EFC" w:rsidP="002D5594">
      <w:pPr>
        <w:pStyle w:val="NormalnyWeb"/>
        <w:jc w:val="both"/>
      </w:pPr>
      <w:r w:rsidRPr="00392687">
        <w:t>Zarządzenie wchodzi w życie z dniem podpisania.</w:t>
      </w:r>
    </w:p>
    <w:p w14:paraId="365F061F" w14:textId="77777777" w:rsidR="008A2E19" w:rsidRPr="00392687" w:rsidRDefault="008A2E19" w:rsidP="008A2E19">
      <w:pPr>
        <w:spacing w:line="270" w:lineRule="atLeast"/>
        <w:jc w:val="center"/>
        <w:rPr>
          <w:sz w:val="24"/>
          <w:szCs w:val="24"/>
        </w:rPr>
      </w:pPr>
    </w:p>
    <w:p w14:paraId="6CD647B5" w14:textId="5155F61D" w:rsidR="00166CAB" w:rsidRPr="00D123F4" w:rsidRDefault="00166CAB" w:rsidP="00166C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bookmarkStart w:id="3" w:name="_Hlk146181133"/>
      <w:r w:rsidR="005D511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4F01751D" w14:textId="47AEC601" w:rsidR="002147CD" w:rsidRPr="00392687" w:rsidRDefault="006F7251" w:rsidP="0039268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CAB"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Dariusz Kalkowsk</w:t>
      </w:r>
      <w:bookmarkEnd w:id="3"/>
      <w:r w:rsidR="0039268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F063168" w14:textId="77777777" w:rsidR="002147CD" w:rsidRDefault="002147CD" w:rsidP="000328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691A9" w14:textId="77777777" w:rsidR="00392687" w:rsidRDefault="00392687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E02F5F2" w14:textId="3A7EAFAF" w:rsidR="002147CD" w:rsidRPr="002147CD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lastRenderedPageBreak/>
        <w:t xml:space="preserve">Załącznik Nr 1 </w:t>
      </w:r>
    </w:p>
    <w:p w14:paraId="6C69E5D3" w14:textId="64E002F8" w:rsidR="002147CD" w:rsidRPr="002147CD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>do</w:t>
      </w:r>
      <w:r w:rsidR="002147CD" w:rsidRPr="002147CD">
        <w:rPr>
          <w:rFonts w:ascii="Times New Roman" w:hAnsi="Times New Roman" w:cs="Times New Roman"/>
          <w:b/>
          <w:bCs/>
        </w:rPr>
        <w:t xml:space="preserve"> Z</w:t>
      </w:r>
      <w:r w:rsidRPr="002147CD">
        <w:rPr>
          <w:rFonts w:ascii="Times New Roman" w:hAnsi="Times New Roman" w:cs="Times New Roman"/>
          <w:b/>
          <w:bCs/>
        </w:rPr>
        <w:t xml:space="preserve">arządzenia Nr </w:t>
      </w:r>
      <w:r w:rsidR="005D511F">
        <w:rPr>
          <w:rFonts w:ascii="Times New Roman" w:hAnsi="Times New Roman" w:cs="Times New Roman"/>
          <w:b/>
          <w:bCs/>
        </w:rPr>
        <w:t>16</w:t>
      </w:r>
      <w:r w:rsidRPr="002147CD">
        <w:rPr>
          <w:rFonts w:ascii="Times New Roman" w:hAnsi="Times New Roman" w:cs="Times New Roman"/>
          <w:b/>
          <w:bCs/>
        </w:rPr>
        <w:t>/202</w:t>
      </w:r>
      <w:r w:rsidR="002147CD" w:rsidRPr="002147CD">
        <w:rPr>
          <w:rFonts w:ascii="Times New Roman" w:hAnsi="Times New Roman" w:cs="Times New Roman"/>
          <w:b/>
          <w:bCs/>
        </w:rPr>
        <w:t>4</w:t>
      </w:r>
      <w:r w:rsidRPr="002147CD">
        <w:rPr>
          <w:rFonts w:ascii="Times New Roman" w:hAnsi="Times New Roman" w:cs="Times New Roman"/>
          <w:b/>
          <w:bCs/>
        </w:rPr>
        <w:t xml:space="preserve">      </w:t>
      </w:r>
    </w:p>
    <w:p w14:paraId="049F0936" w14:textId="1CFEA3F5" w:rsidR="00545321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 xml:space="preserve">                                                                   Wójta Gminy Gozdowo                                                                                                                                                 z dnia </w:t>
      </w:r>
      <w:r w:rsidR="00317F0E">
        <w:rPr>
          <w:rFonts w:ascii="Times New Roman" w:hAnsi="Times New Roman" w:cs="Times New Roman"/>
          <w:b/>
          <w:bCs/>
        </w:rPr>
        <w:t xml:space="preserve"> 22 lutego</w:t>
      </w:r>
      <w:r w:rsidRPr="002147CD">
        <w:rPr>
          <w:rFonts w:ascii="Times New Roman" w:hAnsi="Times New Roman" w:cs="Times New Roman"/>
          <w:b/>
          <w:bCs/>
        </w:rPr>
        <w:t xml:space="preserve"> 202</w:t>
      </w:r>
      <w:r w:rsidR="002147CD" w:rsidRPr="002147CD">
        <w:rPr>
          <w:rFonts w:ascii="Times New Roman" w:hAnsi="Times New Roman" w:cs="Times New Roman"/>
          <w:b/>
          <w:bCs/>
        </w:rPr>
        <w:t>4</w:t>
      </w:r>
      <w:r w:rsidRPr="002147CD">
        <w:rPr>
          <w:rFonts w:ascii="Times New Roman" w:hAnsi="Times New Roman" w:cs="Times New Roman"/>
          <w:b/>
          <w:bCs/>
        </w:rPr>
        <w:t xml:space="preserve"> r.    </w:t>
      </w:r>
    </w:p>
    <w:p w14:paraId="360E1D5A" w14:textId="1A92965C" w:rsidR="00032833" w:rsidRPr="002147CD" w:rsidRDefault="00032833" w:rsidP="002147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47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</w:p>
    <w:p w14:paraId="4F5A5B39" w14:textId="4C065A93" w:rsidR="00392687" w:rsidRDefault="00545321" w:rsidP="00392687">
      <w:pPr>
        <w:pStyle w:val="Default"/>
        <w:jc w:val="both"/>
      </w:pPr>
      <w:r>
        <w:rPr>
          <w:b/>
          <w:bCs/>
          <w:sz w:val="26"/>
          <w:szCs w:val="26"/>
        </w:rPr>
        <w:t>Zadania koordynatora gminnego ds. informatyki:</w:t>
      </w:r>
    </w:p>
    <w:p w14:paraId="586A6E13" w14:textId="003AF38E" w:rsidR="00392687" w:rsidRP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udział w szkoleniu organizowanym przez delegaturę Krajowego Biura Wyborczego; </w:t>
      </w:r>
    </w:p>
    <w:p w14:paraId="060DBCFA" w14:textId="3AC53179" w:rsidR="00392687" w:rsidRP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wykonanie zadań przewidzianych w harmonogramie testu ogólnokrajowego; </w:t>
      </w:r>
    </w:p>
    <w:p w14:paraId="58176FC7" w14:textId="62DE7905" w:rsidR="00392687" w:rsidRP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przygotowanie instalacji sprzętu i oprogramowania oraz łącza do publicznej sieci przesyłania danych; </w:t>
      </w:r>
    </w:p>
    <w:p w14:paraId="1627FE89" w14:textId="13E52CE4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77C7D1D6" w14:textId="77777777" w:rsidR="005D511F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znajomość instrukcji obsługi systemu teleinformatycznego; </w:t>
      </w:r>
    </w:p>
    <w:p w14:paraId="383EBA06" w14:textId="77777777" w:rsidR="005D511F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rejestracja w systemie teleinformatycznym list i kandydatów na radnych gminy </w:t>
      </w:r>
    </w:p>
    <w:p w14:paraId="4AEB45A4" w14:textId="03ADA926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rejestracja w systemie teleinformatycznym kandydatów na wójta </w:t>
      </w:r>
    </w:p>
    <w:p w14:paraId="3EDB8C81" w14:textId="4B177301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sporządzanie projektów dokumentów rejestracyjnych, obwieszczeń oraz kart do głosowania w wyborach do rady gminy oraz wójta; </w:t>
      </w:r>
    </w:p>
    <w:p w14:paraId="07AA083C" w14:textId="512067C2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wprowadzenie do systemu teleinformatycznego numerów list kandydatów nadanych przez gminne komisje wyborcze; </w:t>
      </w:r>
    </w:p>
    <w:p w14:paraId="210A9155" w14:textId="60A02809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udział we wprowadzeniu do systemu teleinformatycznego danych członków (kandydatów na członków) obwodowych komisji wyborczych i aktualizacja ich składów; </w:t>
      </w:r>
    </w:p>
    <w:p w14:paraId="2D7631D0" w14:textId="038F7FB9" w:rsidR="00392687" w:rsidRDefault="00392687" w:rsidP="005D511F">
      <w:pPr>
        <w:pStyle w:val="Default"/>
        <w:numPr>
          <w:ilvl w:val="0"/>
          <w:numId w:val="6"/>
        </w:numPr>
        <w:jc w:val="both"/>
      </w:pPr>
      <w:r w:rsidRPr="00392687">
        <w:t xml:space="preserve">udział we wprowadzaniu do systemu teleinformatycznego danych o terminach pierwszych posiedzeń oraz szkoleń obwodowych komisji wyborczych; </w:t>
      </w:r>
    </w:p>
    <w:p w14:paraId="35F78EBB" w14:textId="32CBB91E" w:rsidR="00392687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nadzór nad operatorami informatycznej obsługi obwodowych komisji wyborczych – szkolenie oraz prowadzenie ewidencji, dystrybucja loginów i haseł; </w:t>
      </w:r>
    </w:p>
    <w:p w14:paraId="752B66C9" w14:textId="2A22EC46" w:rsidR="00392687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dystrybucja oprogramowania i plików definicyjnych z danymi wyborczymi dla obwodów offline; </w:t>
      </w:r>
    </w:p>
    <w:p w14:paraId="45D6F2EF" w14:textId="77777777" w:rsidR="005D511F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>zgłaszanie uwag dotyczących działania systemu teleinformatycznego oraz meldunków                   o gotowości do wyborów właściwej delegaturze Krajowego Biura Wyborczego;</w:t>
      </w:r>
    </w:p>
    <w:p w14:paraId="14444854" w14:textId="77777777" w:rsidR="005D511F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 ustalenie z przewodniczącym gminnej komisji wyborczej harmonogramu pracy w dniu głosowania;</w:t>
      </w:r>
    </w:p>
    <w:p w14:paraId="5AA24FA7" w14:textId="0E7D3052" w:rsidR="00392687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 przygotowanie szablonów formularzy protokołów głosowania w obwodzie </w:t>
      </w:r>
      <w:r w:rsidR="00545321">
        <w:rPr>
          <w:color w:val="auto"/>
        </w:rPr>
        <w:t xml:space="preserve">                                 </w:t>
      </w:r>
      <w:r w:rsidRPr="005D511F">
        <w:rPr>
          <w:color w:val="auto"/>
        </w:rPr>
        <w:t xml:space="preserve">z właściwymi danymi (wykorzystywanych jako projekty protokołów głosowania lub jako protokoły  w sytuacji problemów z systemem teleinformatycznym); </w:t>
      </w:r>
    </w:p>
    <w:p w14:paraId="1FD6B155" w14:textId="43674460" w:rsidR="00392687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przekazanie operatorom informatycznej obsługi obwodowych komisji wyborczych elektronicznych nośników danych, na których powinni oni zapisać pliki z protokołami głosowania w obwodzie, jeżeli nie zostaną przesłane za pomocą sieci elektronicznego przekazywania danych; </w:t>
      </w:r>
    </w:p>
    <w:p w14:paraId="0A5DCBE5" w14:textId="62EB23E2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nadzór nad wprowadzaniem do systemu teleinformatycznego danych o liczbie osób ujętych w spisie wyborców oraz o liczbie kart do głosowania wydanych w trakcie głosowania (frekwencji) oraz danych z protokołów głosowania w obwodzie; </w:t>
      </w:r>
    </w:p>
    <w:p w14:paraId="4B63C4A4" w14:textId="49609BB7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>potwierdzenie zgodności danych elektronicznych o wynikach głosowania w obwodach                   w wyborach do rady gminy otrzymanych z obwodowej komisji wyborczej z danymi</w:t>
      </w:r>
      <w:r w:rsidR="00545321">
        <w:rPr>
          <w:color w:val="auto"/>
        </w:rPr>
        <w:t xml:space="preserve">                   </w:t>
      </w:r>
      <w:r w:rsidRPr="005D511F">
        <w:rPr>
          <w:color w:val="auto"/>
        </w:rPr>
        <w:t xml:space="preserve"> z kopii protokołów głosowania przekazanych przez tę obwodową komisję wyborczą; </w:t>
      </w:r>
    </w:p>
    <w:p w14:paraId="7B6C1EAB" w14:textId="77777777" w:rsid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potwierdzenie zgodności danych elektronicznych o wynikach głosowania w obwodach                  w wyborach wójta, burmistrza i prezydenta miasta otrzymanych z obwodowej komisji wyborczej z danymi z kopii protokołów głosowania przekazanych przez tę obwodową komisję wyborczą; </w:t>
      </w:r>
    </w:p>
    <w:p w14:paraId="4370D607" w14:textId="7A0FC459" w:rsidR="00392687" w:rsidRPr="005D511F" w:rsidRDefault="00392687" w:rsidP="005D511F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lastRenderedPageBreak/>
        <w:t xml:space="preserve">w sytuacji awaryjnej - zapewnienie możliwości wprowadzenia danych do systemu teleinformatycznego za operatorów obwodowych komisji wyborczych, którzy </w:t>
      </w:r>
      <w:r w:rsidR="00545321">
        <w:rPr>
          <w:color w:val="auto"/>
        </w:rPr>
        <w:t xml:space="preserve">                         </w:t>
      </w:r>
      <w:r w:rsidRPr="005D511F">
        <w:rPr>
          <w:color w:val="auto"/>
        </w:rPr>
        <w:t xml:space="preserve">z różnych przyczyn nie mogli tego dokonać; </w:t>
      </w:r>
    </w:p>
    <w:p w14:paraId="5ACFA74E" w14:textId="5FA6CEFA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przygotowanie, wydrukowanie i przekazanie niezbędnej liczby egzemplarzy projektów zestawień wyników głosowania w okręgach wyborczych oraz projektu protokołu </w:t>
      </w:r>
      <w:r w:rsidR="00545321">
        <w:rPr>
          <w:color w:val="auto"/>
        </w:rPr>
        <w:t xml:space="preserve">                     </w:t>
      </w:r>
      <w:r w:rsidRPr="005D511F">
        <w:rPr>
          <w:color w:val="auto"/>
        </w:rPr>
        <w:t xml:space="preserve">z wyborów do rady gminy; </w:t>
      </w:r>
    </w:p>
    <w:p w14:paraId="4E8391DA" w14:textId="0AE60DD4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>przygotowanie, wydrukowanie i przekazanie niezbędnej liczby egzemplarzy projektu protokołu wyników głosowania i wyników wyborów wójta</w:t>
      </w:r>
      <w:r w:rsidR="005D511F">
        <w:rPr>
          <w:color w:val="auto"/>
        </w:rPr>
        <w:t>;</w:t>
      </w:r>
      <w:r w:rsidRPr="005D511F">
        <w:rPr>
          <w:color w:val="auto"/>
        </w:rPr>
        <w:t xml:space="preserve"> </w:t>
      </w:r>
    </w:p>
    <w:p w14:paraId="287F35EF" w14:textId="00EBE2B2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 xml:space="preserve">ustalenie wyników wyborów do rady gminy w systemie teleinformatycznym; </w:t>
      </w:r>
    </w:p>
    <w:p w14:paraId="3344CE38" w14:textId="36AD32D7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>ustalenie wyników wyborów wójta w systemie teleinformatycznym</w:t>
      </w:r>
      <w:r w:rsidR="005D511F">
        <w:rPr>
          <w:color w:val="auto"/>
        </w:rPr>
        <w:t>;</w:t>
      </w:r>
      <w:r w:rsidRPr="005D511F">
        <w:rPr>
          <w:color w:val="auto"/>
        </w:rPr>
        <w:t xml:space="preserve"> </w:t>
      </w:r>
    </w:p>
    <w:p w14:paraId="71A7FD41" w14:textId="02CB4A66" w:rsidR="00392687" w:rsidRPr="005D511F" w:rsidRDefault="00392687" w:rsidP="00392687">
      <w:pPr>
        <w:pStyle w:val="Default"/>
        <w:numPr>
          <w:ilvl w:val="0"/>
          <w:numId w:val="6"/>
        </w:numPr>
        <w:jc w:val="both"/>
      </w:pPr>
      <w:r w:rsidRPr="005D511F">
        <w:rPr>
          <w:color w:val="auto"/>
        </w:rPr>
        <w:t>w przypadku głosowania ponownego w wyborach wójta ponowienie niezbędnych czynności.</w:t>
      </w:r>
    </w:p>
    <w:p w14:paraId="5D2ACE79" w14:textId="77777777" w:rsidR="00032833" w:rsidRPr="00392687" w:rsidRDefault="00032833" w:rsidP="00392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E0A2" w14:textId="77777777" w:rsidR="00032833" w:rsidRDefault="00032833" w:rsidP="0003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1B7CB" w14:textId="77777777" w:rsidR="00125A7E" w:rsidRPr="00D123F4" w:rsidRDefault="00125A7E" w:rsidP="00125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4004A5D6" w14:textId="20050554" w:rsidR="00125A7E" w:rsidRPr="006C25D9" w:rsidRDefault="006F7251" w:rsidP="00125A7E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25A7E"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39268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25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5A7E"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r w:rsidR="00125A7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D2DEDF2" w14:textId="0D5ADA56" w:rsidR="00032833" w:rsidRDefault="00032833" w:rsidP="0003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B790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D7A98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5CC3A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3858B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2095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24D75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D3E1A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E1B04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56C4B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5E56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73E2F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ED59F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4179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F8AE5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EABA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9B686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783B6" w14:textId="70D77C80" w:rsidR="006C25D9" w:rsidRPr="00195BF0" w:rsidRDefault="006C25D9" w:rsidP="00475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25D9" w:rsidRPr="00195BF0" w:rsidSect="00AA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CFF1" w14:textId="77777777" w:rsidR="00AA301C" w:rsidRDefault="00AA301C" w:rsidP="00392687">
      <w:pPr>
        <w:spacing w:after="0" w:line="240" w:lineRule="auto"/>
      </w:pPr>
      <w:r>
        <w:separator/>
      </w:r>
    </w:p>
  </w:endnote>
  <w:endnote w:type="continuationSeparator" w:id="0">
    <w:p w14:paraId="56FB6E43" w14:textId="77777777" w:rsidR="00AA301C" w:rsidRDefault="00AA301C" w:rsidP="003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8998" w14:textId="77777777" w:rsidR="00AA301C" w:rsidRDefault="00AA301C" w:rsidP="00392687">
      <w:pPr>
        <w:spacing w:after="0" w:line="240" w:lineRule="auto"/>
      </w:pPr>
      <w:r>
        <w:separator/>
      </w:r>
    </w:p>
  </w:footnote>
  <w:footnote w:type="continuationSeparator" w:id="0">
    <w:p w14:paraId="4EA7B78C" w14:textId="77777777" w:rsidR="00AA301C" w:rsidRDefault="00AA301C" w:rsidP="0039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80F"/>
    <w:multiLevelType w:val="hybridMultilevel"/>
    <w:tmpl w:val="F4EE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D03B1"/>
    <w:multiLevelType w:val="hybridMultilevel"/>
    <w:tmpl w:val="2182EE3E"/>
    <w:lvl w:ilvl="0" w:tplc="BA8AB0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ABC"/>
    <w:multiLevelType w:val="hybridMultilevel"/>
    <w:tmpl w:val="8ECC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38AB"/>
    <w:multiLevelType w:val="hybridMultilevel"/>
    <w:tmpl w:val="C710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A34"/>
    <w:multiLevelType w:val="hybridMultilevel"/>
    <w:tmpl w:val="7B9C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672A"/>
    <w:multiLevelType w:val="hybridMultilevel"/>
    <w:tmpl w:val="5768B696"/>
    <w:lvl w:ilvl="0" w:tplc="8F4CD3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656">
    <w:abstractNumId w:val="1"/>
  </w:num>
  <w:num w:numId="2" w16cid:durableId="2116173088">
    <w:abstractNumId w:val="5"/>
  </w:num>
  <w:num w:numId="3" w16cid:durableId="1749765290">
    <w:abstractNumId w:val="2"/>
  </w:num>
  <w:num w:numId="4" w16cid:durableId="761534284">
    <w:abstractNumId w:val="4"/>
  </w:num>
  <w:num w:numId="5" w16cid:durableId="502159741">
    <w:abstractNumId w:val="6"/>
  </w:num>
  <w:num w:numId="6" w16cid:durableId="258368906">
    <w:abstractNumId w:val="3"/>
  </w:num>
  <w:num w:numId="7" w16cid:durableId="80596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32833"/>
    <w:rsid w:val="00095FBA"/>
    <w:rsid w:val="00125A7E"/>
    <w:rsid w:val="00166CAB"/>
    <w:rsid w:val="00195BF0"/>
    <w:rsid w:val="002147CD"/>
    <w:rsid w:val="002D5594"/>
    <w:rsid w:val="00317F0E"/>
    <w:rsid w:val="003766B5"/>
    <w:rsid w:val="00392687"/>
    <w:rsid w:val="0045438E"/>
    <w:rsid w:val="00467407"/>
    <w:rsid w:val="00475D24"/>
    <w:rsid w:val="004E6731"/>
    <w:rsid w:val="00545321"/>
    <w:rsid w:val="005A0D22"/>
    <w:rsid w:val="005C0E04"/>
    <w:rsid w:val="005D511F"/>
    <w:rsid w:val="00666270"/>
    <w:rsid w:val="00681E39"/>
    <w:rsid w:val="006A2343"/>
    <w:rsid w:val="006C25D9"/>
    <w:rsid w:val="006D0D20"/>
    <w:rsid w:val="006F7251"/>
    <w:rsid w:val="00787826"/>
    <w:rsid w:val="00787DB3"/>
    <w:rsid w:val="007C0203"/>
    <w:rsid w:val="00825DA5"/>
    <w:rsid w:val="00865DDE"/>
    <w:rsid w:val="00890C11"/>
    <w:rsid w:val="008A2E19"/>
    <w:rsid w:val="008D5DDC"/>
    <w:rsid w:val="008E1F9F"/>
    <w:rsid w:val="00914851"/>
    <w:rsid w:val="00975C24"/>
    <w:rsid w:val="00995773"/>
    <w:rsid w:val="00AA301C"/>
    <w:rsid w:val="00AD0BAF"/>
    <w:rsid w:val="00AE5ADD"/>
    <w:rsid w:val="00BD61D5"/>
    <w:rsid w:val="00CC2EFC"/>
    <w:rsid w:val="00D05E47"/>
    <w:rsid w:val="00EF4437"/>
    <w:rsid w:val="00F87294"/>
    <w:rsid w:val="00FB6D6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2BE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paragraph" w:styleId="Akapitzlist">
    <w:name w:val="List Paragraph"/>
    <w:basedOn w:val="Normalny"/>
    <w:uiPriority w:val="34"/>
    <w:qFormat/>
    <w:rsid w:val="00BD6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87"/>
  </w:style>
  <w:style w:type="paragraph" w:styleId="Stopka">
    <w:name w:val="footer"/>
    <w:basedOn w:val="Normalny"/>
    <w:link w:val="StopkaZnak"/>
    <w:uiPriority w:val="99"/>
    <w:unhideWhenUsed/>
    <w:rsid w:val="0039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AF90-CDF8-4184-90B1-E54CBBC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Monika Gronczewska</cp:lastModifiedBy>
  <cp:revision>5</cp:revision>
  <cp:lastPrinted>2023-09-21T08:10:00Z</cp:lastPrinted>
  <dcterms:created xsi:type="dcterms:W3CDTF">2023-09-21T11:27:00Z</dcterms:created>
  <dcterms:modified xsi:type="dcterms:W3CDTF">2024-02-27T06:17:00Z</dcterms:modified>
</cp:coreProperties>
</file>