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74" w:rsidRDefault="00C44774" w:rsidP="00233A0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91/2011</w:t>
      </w:r>
    </w:p>
    <w:p w:rsidR="00C44774" w:rsidRDefault="00C44774" w:rsidP="00233A0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C44774" w:rsidRPr="00C44774" w:rsidRDefault="00C44774" w:rsidP="00233A0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14 grudnia 2011 roku</w:t>
      </w:r>
    </w:p>
    <w:p w:rsidR="00D03178" w:rsidRPr="00233A0A" w:rsidRDefault="00D03178" w:rsidP="00256FDE">
      <w:pPr>
        <w:pStyle w:val="NormalnyWeb"/>
        <w:jc w:val="both"/>
        <w:rPr>
          <w:rFonts w:ascii="Garamond" w:hAnsi="Garamond"/>
          <w:b/>
          <w:sz w:val="26"/>
          <w:szCs w:val="26"/>
        </w:rPr>
      </w:pPr>
      <w:r w:rsidRPr="00233A0A">
        <w:rPr>
          <w:rFonts w:ascii="Garamond" w:hAnsi="Garamond"/>
          <w:b/>
          <w:sz w:val="26"/>
          <w:szCs w:val="26"/>
        </w:rPr>
        <w:t>w sprawi</w:t>
      </w:r>
      <w:r w:rsidR="00C44774" w:rsidRPr="00233A0A">
        <w:rPr>
          <w:rFonts w:ascii="Garamond" w:hAnsi="Garamond"/>
          <w:b/>
          <w:sz w:val="26"/>
          <w:szCs w:val="26"/>
        </w:rPr>
        <w:t>e</w:t>
      </w:r>
      <w:r w:rsidRPr="00233A0A">
        <w:rPr>
          <w:rFonts w:ascii="Garamond" w:hAnsi="Garamond"/>
          <w:b/>
          <w:sz w:val="26"/>
          <w:szCs w:val="26"/>
        </w:rPr>
        <w:t xml:space="preserve"> ustalenia maksyma</w:t>
      </w:r>
      <w:r w:rsidR="00C44774" w:rsidRPr="00233A0A">
        <w:rPr>
          <w:rFonts w:ascii="Garamond" w:hAnsi="Garamond"/>
          <w:b/>
          <w:sz w:val="26"/>
          <w:szCs w:val="26"/>
        </w:rPr>
        <w:t xml:space="preserve">lnej kwoty dofinansowania opłat za kształcenie pobierane przez szkoły wyższe i zakłady kształcenia nauczycieli dla </w:t>
      </w:r>
      <w:r w:rsidRPr="00233A0A">
        <w:rPr>
          <w:rFonts w:ascii="Garamond" w:hAnsi="Garamond"/>
          <w:b/>
          <w:sz w:val="26"/>
          <w:szCs w:val="26"/>
        </w:rPr>
        <w:t xml:space="preserve"> nauczycieli </w:t>
      </w:r>
      <w:r w:rsidR="00C44774" w:rsidRPr="00233A0A">
        <w:rPr>
          <w:rFonts w:ascii="Garamond" w:hAnsi="Garamond"/>
          <w:b/>
          <w:sz w:val="26"/>
          <w:szCs w:val="26"/>
        </w:rPr>
        <w:t>zatrudnionych w szkołach i przedszkolach dla któr</w:t>
      </w:r>
      <w:r w:rsidR="00286796">
        <w:rPr>
          <w:rFonts w:ascii="Garamond" w:hAnsi="Garamond"/>
          <w:b/>
          <w:sz w:val="26"/>
          <w:szCs w:val="26"/>
        </w:rPr>
        <w:t>ego  organem prowadzącym  jest G</w:t>
      </w:r>
      <w:r w:rsidR="00C44774" w:rsidRPr="00233A0A">
        <w:rPr>
          <w:rFonts w:ascii="Garamond" w:hAnsi="Garamond"/>
          <w:b/>
          <w:sz w:val="26"/>
          <w:szCs w:val="26"/>
        </w:rPr>
        <w:t>mina Gozdowo.</w:t>
      </w:r>
    </w:p>
    <w:p w:rsidR="008F4303" w:rsidRPr="00233A0A" w:rsidRDefault="00256FDE" w:rsidP="00256FDE">
      <w:pPr>
        <w:jc w:val="both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 xml:space="preserve">Na podstawie art. 30ust. 2 </w:t>
      </w:r>
      <w:proofErr w:type="spellStart"/>
      <w:r w:rsidRPr="00233A0A">
        <w:rPr>
          <w:rFonts w:ascii="Garamond" w:hAnsi="Garamond"/>
          <w:sz w:val="26"/>
          <w:szCs w:val="26"/>
        </w:rPr>
        <w:t>pkt</w:t>
      </w:r>
      <w:proofErr w:type="spellEnd"/>
      <w:r w:rsidRPr="00233A0A">
        <w:rPr>
          <w:rFonts w:ascii="Garamond" w:hAnsi="Garamond"/>
          <w:sz w:val="26"/>
          <w:szCs w:val="26"/>
        </w:rPr>
        <w:t xml:space="preserve"> 4 ustawy z dnia 8 marca 1990</w:t>
      </w:r>
      <w:r w:rsidR="00233A0A">
        <w:rPr>
          <w:rFonts w:ascii="Garamond" w:hAnsi="Garamond"/>
          <w:sz w:val="26"/>
          <w:szCs w:val="26"/>
        </w:rPr>
        <w:t xml:space="preserve"> </w:t>
      </w:r>
      <w:r w:rsidRPr="00233A0A">
        <w:rPr>
          <w:rFonts w:ascii="Garamond" w:hAnsi="Garamond"/>
          <w:sz w:val="26"/>
          <w:szCs w:val="26"/>
        </w:rPr>
        <w:t>roku o samorządzie gminnym (</w:t>
      </w:r>
      <w:proofErr w:type="spellStart"/>
      <w:r w:rsidRPr="00233A0A">
        <w:rPr>
          <w:rFonts w:ascii="Garamond" w:hAnsi="Garamond"/>
          <w:sz w:val="26"/>
          <w:szCs w:val="26"/>
        </w:rPr>
        <w:t>Dz.U</w:t>
      </w:r>
      <w:proofErr w:type="spellEnd"/>
      <w:r w:rsidRPr="00233A0A">
        <w:rPr>
          <w:rFonts w:ascii="Garamond" w:hAnsi="Garamond"/>
          <w:sz w:val="26"/>
          <w:szCs w:val="26"/>
        </w:rPr>
        <w:t>. z 2001 Nr 142, poz. 1591 ze zm.) i § 7 rozporządzenia Ministra Edukacji Narodowej i Sportu z dnia 29 marca 2002r. w sprawie sposobu podziału środków na wspieranie doskonalenia zawodowego nauczycieli pomiędzy budżety</w:t>
      </w:r>
      <w:r w:rsidR="00FB22C5">
        <w:rPr>
          <w:rFonts w:ascii="Garamond" w:hAnsi="Garamond"/>
          <w:sz w:val="26"/>
          <w:szCs w:val="26"/>
        </w:rPr>
        <w:t xml:space="preserve"> poszczególnych</w:t>
      </w:r>
      <w:r w:rsidRPr="00233A0A">
        <w:rPr>
          <w:rFonts w:ascii="Garamond" w:hAnsi="Garamond"/>
          <w:sz w:val="26"/>
          <w:szCs w:val="26"/>
        </w:rPr>
        <w:t xml:space="preserve"> wojewodów, form doskonalenia zawodowego dofinansowanych ze środków wyodrębnionych w budżetach organów prowadzących szkoły, wojewodów, ministra właściwego do spraw oświaty i wychowania oraz szczegółowych kryteriów i trybu przyznawania tych środków (</w:t>
      </w:r>
      <w:proofErr w:type="spellStart"/>
      <w:r w:rsidRPr="00233A0A">
        <w:rPr>
          <w:rFonts w:ascii="Garamond" w:hAnsi="Garamond"/>
          <w:sz w:val="26"/>
          <w:szCs w:val="26"/>
        </w:rPr>
        <w:t>Dz.U</w:t>
      </w:r>
      <w:proofErr w:type="spellEnd"/>
      <w:r w:rsidRPr="00233A0A">
        <w:rPr>
          <w:rFonts w:ascii="Garamond" w:hAnsi="Garamond"/>
          <w:sz w:val="26"/>
          <w:szCs w:val="26"/>
        </w:rPr>
        <w:t>.</w:t>
      </w:r>
      <w:r w:rsidR="005B2816">
        <w:rPr>
          <w:rFonts w:ascii="Garamond" w:hAnsi="Garamond"/>
          <w:sz w:val="26"/>
          <w:szCs w:val="26"/>
        </w:rPr>
        <w:t xml:space="preserve"> </w:t>
      </w:r>
      <w:r w:rsidRPr="00233A0A">
        <w:rPr>
          <w:rFonts w:ascii="Garamond" w:hAnsi="Garamond"/>
          <w:sz w:val="26"/>
          <w:szCs w:val="26"/>
        </w:rPr>
        <w:t>Nr 46, poz. 430)Wójt Gminy zarządza, co następuje:</w:t>
      </w:r>
    </w:p>
    <w:p w:rsidR="00256FDE" w:rsidRPr="00233A0A" w:rsidRDefault="00256FDE" w:rsidP="00233A0A">
      <w:pPr>
        <w:spacing w:after="0"/>
        <w:jc w:val="center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 xml:space="preserve">§ 1 </w:t>
      </w:r>
    </w:p>
    <w:p w:rsidR="00C2531F" w:rsidRPr="00233A0A" w:rsidRDefault="00256FDE" w:rsidP="00233A0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>W porozumieniu z dyrektorami szkół i przedszkola ustalam na 2012 rok maksymalną kwotę dofinansowania opłat za kształcenie pobierane przez szkoły i zakłady kształcenia nauczycieli dla nauczycieli za</w:t>
      </w:r>
      <w:r w:rsidR="00C2531F" w:rsidRPr="00233A0A">
        <w:rPr>
          <w:rFonts w:ascii="Garamond" w:hAnsi="Garamond"/>
          <w:sz w:val="26"/>
          <w:szCs w:val="26"/>
        </w:rPr>
        <w:t xml:space="preserve">trudnionych w szkołach i przedszkolach, dla których organem prowadzącym jest Gmina Gozdowo w wysokości </w:t>
      </w:r>
      <w:r w:rsidR="00C2531F" w:rsidRPr="00233A0A">
        <w:rPr>
          <w:rFonts w:ascii="Garamond" w:hAnsi="Garamond"/>
          <w:b/>
          <w:sz w:val="26"/>
          <w:szCs w:val="26"/>
        </w:rPr>
        <w:t>600,00</w:t>
      </w:r>
      <w:r w:rsidR="00C2531F" w:rsidRPr="00233A0A">
        <w:rPr>
          <w:rFonts w:ascii="Garamond" w:hAnsi="Garamond"/>
          <w:sz w:val="26"/>
          <w:szCs w:val="26"/>
        </w:rPr>
        <w:t xml:space="preserve"> </w:t>
      </w:r>
      <w:r w:rsidR="00C2531F" w:rsidRPr="00233A0A">
        <w:rPr>
          <w:rFonts w:ascii="Garamond" w:hAnsi="Garamond"/>
          <w:b/>
          <w:sz w:val="26"/>
          <w:szCs w:val="26"/>
        </w:rPr>
        <w:t>zł</w:t>
      </w:r>
      <w:r w:rsidR="00C2531F" w:rsidRPr="00233A0A">
        <w:rPr>
          <w:rFonts w:ascii="Garamond" w:hAnsi="Garamond"/>
          <w:sz w:val="26"/>
          <w:szCs w:val="26"/>
        </w:rPr>
        <w:t xml:space="preserve"> za semestr.</w:t>
      </w:r>
    </w:p>
    <w:p w:rsidR="00C2531F" w:rsidRPr="00233A0A" w:rsidRDefault="00C2531F" w:rsidP="00C2531F">
      <w:pPr>
        <w:pStyle w:val="Akapitzlist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 xml:space="preserve">                                         </w:t>
      </w:r>
      <w:r w:rsidR="00233A0A">
        <w:rPr>
          <w:rFonts w:ascii="Garamond" w:hAnsi="Garamond"/>
          <w:sz w:val="26"/>
          <w:szCs w:val="26"/>
        </w:rPr>
        <w:t xml:space="preserve">              </w:t>
      </w:r>
      <w:r w:rsidRPr="00233A0A">
        <w:rPr>
          <w:rFonts w:ascii="Garamond" w:hAnsi="Garamond"/>
          <w:sz w:val="26"/>
          <w:szCs w:val="26"/>
        </w:rPr>
        <w:t xml:space="preserve"> § 2</w:t>
      </w:r>
    </w:p>
    <w:p w:rsidR="00C2531F" w:rsidRPr="00233A0A" w:rsidRDefault="00C2531F" w:rsidP="00C2531F">
      <w:pPr>
        <w:pStyle w:val="Akapitzlist"/>
        <w:ind w:left="142"/>
        <w:jc w:val="both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>Kwotę dofinansowania o której mowa w § 1 oraz specjalności ustala dyrektor na podstawie wieloletniego planu doskonalenia zawodowego nauczycieli oraz sytuacji kadrowej w szkole.</w:t>
      </w:r>
    </w:p>
    <w:p w:rsidR="00C2531F" w:rsidRPr="00233A0A" w:rsidRDefault="00C2531F" w:rsidP="00C2531F">
      <w:pPr>
        <w:pStyle w:val="Akapitzlist"/>
        <w:rPr>
          <w:sz w:val="26"/>
          <w:szCs w:val="26"/>
        </w:rPr>
      </w:pPr>
    </w:p>
    <w:p w:rsidR="00C2531F" w:rsidRPr="00233A0A" w:rsidRDefault="00C2531F" w:rsidP="00233A0A">
      <w:pPr>
        <w:pStyle w:val="Akapitzlist"/>
        <w:spacing w:after="0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 xml:space="preserve">                                        </w:t>
      </w:r>
      <w:r w:rsidR="00233A0A">
        <w:rPr>
          <w:rFonts w:ascii="Garamond" w:hAnsi="Garamond"/>
          <w:sz w:val="26"/>
          <w:szCs w:val="26"/>
        </w:rPr>
        <w:t xml:space="preserve">       </w:t>
      </w:r>
      <w:r w:rsidR="00542A4D" w:rsidRPr="00233A0A">
        <w:rPr>
          <w:rFonts w:ascii="Garamond" w:hAnsi="Garamond"/>
          <w:sz w:val="26"/>
          <w:szCs w:val="26"/>
        </w:rPr>
        <w:t xml:space="preserve">      </w:t>
      </w:r>
      <w:r w:rsidRPr="00233A0A">
        <w:rPr>
          <w:rFonts w:ascii="Garamond" w:hAnsi="Garamond"/>
          <w:sz w:val="26"/>
          <w:szCs w:val="26"/>
        </w:rPr>
        <w:t xml:space="preserve">  § 3 </w:t>
      </w:r>
    </w:p>
    <w:p w:rsidR="00C2531F" w:rsidRDefault="00C2531F" w:rsidP="00233A0A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 xml:space="preserve">  Wykonanie zarządzenia powierza się Kierownikowi Referatu Oświaty.</w:t>
      </w:r>
    </w:p>
    <w:p w:rsidR="00233A0A" w:rsidRPr="00233A0A" w:rsidRDefault="00233A0A" w:rsidP="00233A0A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:rsidR="00C2531F" w:rsidRPr="00233A0A" w:rsidRDefault="00C2531F" w:rsidP="00233A0A">
      <w:pPr>
        <w:pStyle w:val="Akapitzlist"/>
        <w:spacing w:after="0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 xml:space="preserve">                                         </w:t>
      </w:r>
      <w:r w:rsidR="00233A0A">
        <w:rPr>
          <w:rFonts w:ascii="Garamond" w:hAnsi="Garamond"/>
          <w:sz w:val="26"/>
          <w:szCs w:val="26"/>
        </w:rPr>
        <w:t xml:space="preserve">            </w:t>
      </w:r>
      <w:r w:rsidR="00542A4D" w:rsidRPr="00233A0A">
        <w:rPr>
          <w:rFonts w:ascii="Garamond" w:hAnsi="Garamond"/>
          <w:sz w:val="26"/>
          <w:szCs w:val="26"/>
        </w:rPr>
        <w:t xml:space="preserve"> </w:t>
      </w:r>
      <w:r w:rsidRPr="00233A0A">
        <w:rPr>
          <w:rFonts w:ascii="Garamond" w:hAnsi="Garamond"/>
          <w:sz w:val="26"/>
          <w:szCs w:val="26"/>
        </w:rPr>
        <w:t xml:space="preserve"> § 4 </w:t>
      </w:r>
    </w:p>
    <w:p w:rsidR="00C2531F" w:rsidRDefault="00C2531F" w:rsidP="00233A0A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>Zarządzenie wchodzi w życie z dniem podjęcia z mocą obowiązującą od dnia 01 st</w:t>
      </w:r>
      <w:r w:rsidR="00233A0A">
        <w:rPr>
          <w:rFonts w:ascii="Garamond" w:hAnsi="Garamond"/>
          <w:sz w:val="26"/>
          <w:szCs w:val="26"/>
        </w:rPr>
        <w:t>ycznia 2012r</w:t>
      </w:r>
    </w:p>
    <w:p w:rsidR="00233A0A" w:rsidRDefault="00233A0A" w:rsidP="00233A0A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233A0A" w:rsidRDefault="00233A0A" w:rsidP="00233A0A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Wójt Gminy Gozdowo</w:t>
      </w:r>
    </w:p>
    <w:p w:rsidR="00233A0A" w:rsidRDefault="00233A0A" w:rsidP="00233A0A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mgr Dariusz Kalkowski</w:t>
      </w:r>
    </w:p>
    <w:p w:rsidR="00233A0A" w:rsidRDefault="00233A0A" w:rsidP="00233A0A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233A0A" w:rsidRPr="00233A0A" w:rsidRDefault="00233A0A" w:rsidP="00233A0A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542A4D" w:rsidRPr="00233A0A" w:rsidRDefault="00542A4D" w:rsidP="00542A4D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 w:rsidRPr="00233A0A">
        <w:rPr>
          <w:rFonts w:ascii="Garamond" w:hAnsi="Garamond"/>
          <w:b/>
          <w:sz w:val="26"/>
          <w:szCs w:val="26"/>
        </w:rPr>
        <w:lastRenderedPageBreak/>
        <w:t>Uzasadnienie</w:t>
      </w:r>
    </w:p>
    <w:p w:rsidR="00C2531F" w:rsidRPr="00233A0A" w:rsidRDefault="00542A4D" w:rsidP="00542A4D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 w:rsidRPr="00233A0A">
        <w:rPr>
          <w:rFonts w:ascii="Garamond" w:hAnsi="Garamond"/>
          <w:b/>
          <w:sz w:val="26"/>
          <w:szCs w:val="26"/>
        </w:rPr>
        <w:t>do Zarządzenia Nr 91/2011</w:t>
      </w:r>
    </w:p>
    <w:p w:rsidR="00542A4D" w:rsidRPr="00233A0A" w:rsidRDefault="00542A4D" w:rsidP="00542A4D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 w:rsidRPr="00233A0A">
        <w:rPr>
          <w:rFonts w:ascii="Garamond" w:hAnsi="Garamond"/>
          <w:b/>
          <w:sz w:val="26"/>
          <w:szCs w:val="26"/>
        </w:rPr>
        <w:t>Wójta Gminy Gozdowo</w:t>
      </w:r>
    </w:p>
    <w:p w:rsidR="00542A4D" w:rsidRPr="00233A0A" w:rsidRDefault="00542A4D" w:rsidP="00542A4D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 w:rsidRPr="00233A0A">
        <w:rPr>
          <w:rFonts w:ascii="Garamond" w:hAnsi="Garamond"/>
          <w:b/>
          <w:sz w:val="26"/>
          <w:szCs w:val="26"/>
        </w:rPr>
        <w:t>z dnia 14 grudnia 2011 roku</w:t>
      </w:r>
    </w:p>
    <w:p w:rsidR="00542A4D" w:rsidRPr="00233A0A" w:rsidRDefault="00542A4D" w:rsidP="00233A0A">
      <w:pPr>
        <w:pStyle w:val="NormalnyWeb"/>
        <w:spacing w:before="360" w:beforeAutospacing="0" w:after="360" w:afterAutospacing="0"/>
        <w:jc w:val="both"/>
        <w:rPr>
          <w:rFonts w:ascii="Garamond" w:hAnsi="Garamond"/>
          <w:b/>
          <w:sz w:val="26"/>
          <w:szCs w:val="26"/>
        </w:rPr>
      </w:pPr>
      <w:r w:rsidRPr="00233A0A">
        <w:rPr>
          <w:rFonts w:ascii="Garamond" w:hAnsi="Garamond"/>
          <w:b/>
          <w:sz w:val="26"/>
          <w:szCs w:val="26"/>
        </w:rPr>
        <w:t>w sprawie ustalenia maksymalnej kwoty dofinansowania opłat za kształcenie pobierane przez szkoły wyższe i zakłady kształcenia nauczycieli dla  nauczycieli zatrudnionych w szkołach i przedszkolach dla któr</w:t>
      </w:r>
      <w:r w:rsidR="00286796">
        <w:rPr>
          <w:rFonts w:ascii="Garamond" w:hAnsi="Garamond"/>
          <w:b/>
          <w:sz w:val="26"/>
          <w:szCs w:val="26"/>
        </w:rPr>
        <w:t>ego  organem prowadzącym  jest G</w:t>
      </w:r>
      <w:r w:rsidRPr="00233A0A">
        <w:rPr>
          <w:rFonts w:ascii="Garamond" w:hAnsi="Garamond"/>
          <w:b/>
          <w:sz w:val="26"/>
          <w:szCs w:val="26"/>
        </w:rPr>
        <w:t>mina Gozdowo.</w:t>
      </w:r>
    </w:p>
    <w:p w:rsidR="00542A4D" w:rsidRPr="00233A0A" w:rsidRDefault="00542A4D" w:rsidP="00233A0A">
      <w:pPr>
        <w:pStyle w:val="NormalnyWeb"/>
        <w:spacing w:after="240" w:afterAutospacing="0"/>
        <w:jc w:val="both"/>
        <w:rPr>
          <w:rFonts w:ascii="Garamond" w:hAnsi="Garamond"/>
          <w:sz w:val="26"/>
          <w:szCs w:val="26"/>
        </w:rPr>
      </w:pPr>
      <w:r w:rsidRPr="00233A0A">
        <w:rPr>
          <w:rFonts w:ascii="Garamond" w:hAnsi="Garamond"/>
          <w:sz w:val="26"/>
          <w:szCs w:val="26"/>
        </w:rPr>
        <w:t xml:space="preserve">Zgodnie z § 7 rozporządzenia Ministra Edukacji Narodowej i Sportu z dnia 29 marca 2002r. w sprawie sposobu podziału środków na wspieranie doskonalenia zawodowego nauczycieli pomiędzy budżety </w:t>
      </w:r>
      <w:r w:rsidR="005B2816">
        <w:rPr>
          <w:rFonts w:ascii="Garamond" w:hAnsi="Garamond"/>
          <w:sz w:val="26"/>
          <w:szCs w:val="26"/>
        </w:rPr>
        <w:t xml:space="preserve">poszczególnych </w:t>
      </w:r>
      <w:r w:rsidRPr="00233A0A">
        <w:rPr>
          <w:rFonts w:ascii="Garamond" w:hAnsi="Garamond"/>
          <w:sz w:val="26"/>
          <w:szCs w:val="26"/>
        </w:rPr>
        <w:t>wojewodów, form doskonalenia zawodowego dofinansowanych ze środków wyodrębnionych w budżetach organów prowadzących szkoły, wojewodów, ministra właściwego do spraw oświaty i wychowania oraz szczegółowych kryteriów i trybu przyznawania tych środków (Dz.</w:t>
      </w:r>
      <w:r w:rsidR="00633437">
        <w:rPr>
          <w:rFonts w:ascii="Garamond" w:hAnsi="Garamond"/>
          <w:sz w:val="26"/>
          <w:szCs w:val="26"/>
        </w:rPr>
        <w:t xml:space="preserve"> </w:t>
      </w:r>
      <w:r w:rsidRPr="00233A0A">
        <w:rPr>
          <w:rFonts w:ascii="Garamond" w:hAnsi="Garamond"/>
          <w:sz w:val="26"/>
          <w:szCs w:val="26"/>
        </w:rPr>
        <w:t>U.</w:t>
      </w:r>
      <w:r w:rsidR="00633437">
        <w:rPr>
          <w:rFonts w:ascii="Garamond" w:hAnsi="Garamond"/>
          <w:sz w:val="26"/>
          <w:szCs w:val="26"/>
        </w:rPr>
        <w:t xml:space="preserve"> </w:t>
      </w:r>
      <w:r w:rsidRPr="00233A0A">
        <w:rPr>
          <w:rFonts w:ascii="Garamond" w:hAnsi="Garamond"/>
          <w:sz w:val="26"/>
          <w:szCs w:val="26"/>
        </w:rPr>
        <w:t>Nr 46, poz. 430) organ prowadzący, w porozumieniu z dyrektorami szkół i przedszkoli ustala corocznie maksymalna kwotę dofinansowania opłat za kształcenie pobierane przez szkoły wyższe i zakłady kształcenia nauczycieli</w:t>
      </w:r>
      <w:r w:rsidR="005B2816">
        <w:rPr>
          <w:rFonts w:ascii="Garamond" w:hAnsi="Garamond"/>
          <w:sz w:val="26"/>
          <w:szCs w:val="26"/>
        </w:rPr>
        <w:t>.</w:t>
      </w:r>
      <w:r w:rsidRPr="00233A0A">
        <w:rPr>
          <w:rFonts w:ascii="Garamond" w:hAnsi="Garamond"/>
          <w:sz w:val="26"/>
          <w:szCs w:val="26"/>
        </w:rPr>
        <w:t xml:space="preserve"> Zgodnie z art. 30 ust. 2 </w:t>
      </w:r>
      <w:proofErr w:type="spellStart"/>
      <w:r w:rsidRPr="00233A0A">
        <w:rPr>
          <w:rFonts w:ascii="Garamond" w:hAnsi="Garamond"/>
          <w:sz w:val="26"/>
          <w:szCs w:val="26"/>
        </w:rPr>
        <w:t>pkt</w:t>
      </w:r>
      <w:proofErr w:type="spellEnd"/>
      <w:r w:rsidRPr="00233A0A">
        <w:rPr>
          <w:rFonts w:ascii="Garamond" w:hAnsi="Garamond"/>
          <w:sz w:val="26"/>
          <w:szCs w:val="26"/>
        </w:rPr>
        <w:t xml:space="preserve"> 4 ustawy z dnia 8 marca 1990</w:t>
      </w:r>
      <w:r w:rsidR="005B2816">
        <w:rPr>
          <w:rFonts w:ascii="Garamond" w:hAnsi="Garamond"/>
          <w:sz w:val="26"/>
          <w:szCs w:val="26"/>
        </w:rPr>
        <w:t xml:space="preserve"> </w:t>
      </w:r>
      <w:r w:rsidRPr="00233A0A">
        <w:rPr>
          <w:rFonts w:ascii="Garamond" w:hAnsi="Garamond"/>
          <w:sz w:val="26"/>
          <w:szCs w:val="26"/>
        </w:rPr>
        <w:t>roku o samorządzie gminnym, wykonanie budżetu należy do zadań Wójta Gminy. W związku z powyższym wydanie Zarządzenia jest zasadne.</w:t>
      </w:r>
    </w:p>
    <w:p w:rsidR="00C2531F" w:rsidRDefault="00C2531F" w:rsidP="00542A4D">
      <w:pPr>
        <w:pStyle w:val="NormalnyWeb"/>
        <w:spacing w:before="120" w:beforeAutospacing="0"/>
        <w:rPr>
          <w:rFonts w:ascii="Garamond" w:hAnsi="Garamond"/>
        </w:rPr>
      </w:pPr>
    </w:p>
    <w:p w:rsidR="00C2531F" w:rsidRDefault="00C2531F" w:rsidP="00C2531F">
      <w:pPr>
        <w:pStyle w:val="NormalnyWeb"/>
        <w:ind w:left="360"/>
        <w:rPr>
          <w:rFonts w:ascii="Garamond" w:hAnsi="Garamond"/>
        </w:rPr>
      </w:pPr>
    </w:p>
    <w:p w:rsidR="00C2531F" w:rsidRDefault="00C2531F" w:rsidP="00542A4D">
      <w:pPr>
        <w:pStyle w:val="NormalnyWeb"/>
        <w:ind w:left="360"/>
        <w:rPr>
          <w:rFonts w:ascii="Garamond" w:hAnsi="Garamond"/>
        </w:rPr>
      </w:pPr>
    </w:p>
    <w:p w:rsidR="00C2531F" w:rsidRPr="00F305FE" w:rsidRDefault="00C2531F" w:rsidP="00C2531F">
      <w:pPr>
        <w:pStyle w:val="NormalnyWeb"/>
        <w:ind w:left="360"/>
        <w:jc w:val="center"/>
        <w:rPr>
          <w:rFonts w:ascii="Garamond" w:hAnsi="Garamond"/>
        </w:rPr>
      </w:pPr>
    </w:p>
    <w:p w:rsidR="00F54AF6" w:rsidRPr="00F305FE" w:rsidRDefault="00F54AF6" w:rsidP="00542A4D">
      <w:pPr>
        <w:pStyle w:val="NormalnyWeb"/>
        <w:ind w:left="720"/>
        <w:jc w:val="both"/>
        <w:rPr>
          <w:rFonts w:ascii="Garamond" w:hAnsi="Garamond"/>
        </w:rPr>
      </w:pPr>
    </w:p>
    <w:sectPr w:rsidR="00F54AF6" w:rsidRPr="00F305FE" w:rsidSect="00A6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DB7"/>
    <w:multiLevelType w:val="hybridMultilevel"/>
    <w:tmpl w:val="E836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0CCC"/>
    <w:multiLevelType w:val="hybridMultilevel"/>
    <w:tmpl w:val="C3B8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03178"/>
    <w:rsid w:val="00116036"/>
    <w:rsid w:val="00212147"/>
    <w:rsid w:val="00233A0A"/>
    <w:rsid w:val="00256FDE"/>
    <w:rsid w:val="00286796"/>
    <w:rsid w:val="004C5119"/>
    <w:rsid w:val="004E0A4E"/>
    <w:rsid w:val="00542A4D"/>
    <w:rsid w:val="005B2816"/>
    <w:rsid w:val="00633437"/>
    <w:rsid w:val="00651DA8"/>
    <w:rsid w:val="008F4303"/>
    <w:rsid w:val="00957400"/>
    <w:rsid w:val="00A579AE"/>
    <w:rsid w:val="00A616BF"/>
    <w:rsid w:val="00C2531F"/>
    <w:rsid w:val="00C44774"/>
    <w:rsid w:val="00D03178"/>
    <w:rsid w:val="00F305FE"/>
    <w:rsid w:val="00F54AF6"/>
    <w:rsid w:val="00FB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25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77D5-F3CC-4C68-877B-F45F481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11</cp:revision>
  <cp:lastPrinted>2011-12-27T09:58:00Z</cp:lastPrinted>
  <dcterms:created xsi:type="dcterms:W3CDTF">2011-12-19T11:35:00Z</dcterms:created>
  <dcterms:modified xsi:type="dcterms:W3CDTF">2011-12-27T09:58:00Z</dcterms:modified>
</cp:coreProperties>
</file>